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D46" w:rsidRDefault="00022D46" w:rsidP="00022D46">
      <w:pPr>
        <w:jc w:val="center"/>
        <w:rPr>
          <w:rFonts w:asciiTheme="majorHAnsi" w:hAnsiTheme="majorHAnsi"/>
          <w:b/>
          <w:sz w:val="22"/>
          <w:szCs w:val="22"/>
        </w:rPr>
      </w:pPr>
      <w:bookmarkStart w:id="0" w:name="_GoBack"/>
      <w:bookmarkEnd w:id="0"/>
      <w:r>
        <w:rPr>
          <w:rFonts w:asciiTheme="majorHAnsi" w:hAnsiTheme="majorHAnsi"/>
          <w:b/>
          <w:noProof/>
          <w:sz w:val="22"/>
          <w:szCs w:val="22"/>
        </w:rPr>
        <w:drawing>
          <wp:inline distT="0" distB="0" distL="0" distR="0">
            <wp:extent cx="2427737" cy="1286563"/>
            <wp:effectExtent l="0" t="0" r="0" b="889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KC-Pula-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7737" cy="1286563"/>
                    </a:xfrm>
                    <a:prstGeom prst="rect">
                      <a:avLst/>
                    </a:prstGeom>
                  </pic:spPr>
                </pic:pic>
              </a:graphicData>
            </a:graphic>
          </wp:inline>
        </w:drawing>
      </w:r>
    </w:p>
    <w:p w:rsidR="00022D46" w:rsidRDefault="00022D46" w:rsidP="001E7DCC">
      <w:pPr>
        <w:jc w:val="center"/>
        <w:rPr>
          <w:rFonts w:asciiTheme="majorHAnsi" w:hAnsiTheme="majorHAnsi"/>
          <w:b/>
          <w:sz w:val="22"/>
          <w:szCs w:val="22"/>
        </w:rPr>
      </w:pPr>
    </w:p>
    <w:p w:rsidR="00022D46" w:rsidRDefault="00022D46" w:rsidP="001E7DCC">
      <w:pPr>
        <w:jc w:val="center"/>
        <w:rPr>
          <w:rFonts w:asciiTheme="majorHAnsi" w:hAnsiTheme="majorHAnsi"/>
          <w:b/>
          <w:sz w:val="22"/>
          <w:szCs w:val="22"/>
        </w:rPr>
      </w:pPr>
    </w:p>
    <w:p w:rsidR="00022D46" w:rsidRDefault="00022D46" w:rsidP="001E7DCC">
      <w:pPr>
        <w:jc w:val="center"/>
        <w:rPr>
          <w:rFonts w:asciiTheme="majorHAnsi" w:hAnsiTheme="majorHAnsi"/>
          <w:b/>
          <w:sz w:val="22"/>
          <w:szCs w:val="22"/>
        </w:rPr>
      </w:pPr>
    </w:p>
    <w:p w:rsidR="00022D46" w:rsidRDefault="00022D46" w:rsidP="001E7DCC">
      <w:pPr>
        <w:jc w:val="center"/>
        <w:rPr>
          <w:rFonts w:asciiTheme="majorHAnsi" w:hAnsiTheme="majorHAnsi"/>
          <w:b/>
          <w:sz w:val="22"/>
          <w:szCs w:val="22"/>
        </w:rPr>
      </w:pPr>
    </w:p>
    <w:p w:rsidR="00022D46" w:rsidRDefault="00022D46" w:rsidP="001E7DCC">
      <w:pPr>
        <w:jc w:val="center"/>
        <w:rPr>
          <w:rFonts w:asciiTheme="majorHAnsi" w:hAnsiTheme="majorHAnsi"/>
          <w:b/>
          <w:sz w:val="22"/>
          <w:szCs w:val="22"/>
        </w:rPr>
      </w:pPr>
    </w:p>
    <w:p w:rsidR="00022D46" w:rsidRDefault="00022D46" w:rsidP="001E7DCC">
      <w:pPr>
        <w:jc w:val="center"/>
        <w:rPr>
          <w:rFonts w:asciiTheme="majorHAnsi" w:hAnsiTheme="majorHAnsi"/>
          <w:b/>
          <w:sz w:val="22"/>
          <w:szCs w:val="22"/>
        </w:rPr>
      </w:pPr>
    </w:p>
    <w:p w:rsidR="00022D46" w:rsidRDefault="00022D46" w:rsidP="001E7DCC">
      <w:pPr>
        <w:jc w:val="center"/>
        <w:rPr>
          <w:rFonts w:asciiTheme="majorHAnsi" w:hAnsiTheme="majorHAnsi"/>
          <w:b/>
          <w:sz w:val="22"/>
          <w:szCs w:val="22"/>
        </w:rPr>
      </w:pPr>
    </w:p>
    <w:p w:rsidR="00022D46" w:rsidRDefault="00022D46" w:rsidP="001E7DCC">
      <w:pPr>
        <w:jc w:val="center"/>
        <w:rPr>
          <w:rFonts w:asciiTheme="majorHAnsi" w:hAnsiTheme="majorHAnsi"/>
          <w:b/>
          <w:sz w:val="22"/>
          <w:szCs w:val="22"/>
        </w:rPr>
      </w:pPr>
    </w:p>
    <w:p w:rsidR="00022D46" w:rsidRDefault="00022D46" w:rsidP="001E7DCC">
      <w:pPr>
        <w:jc w:val="center"/>
        <w:rPr>
          <w:rFonts w:asciiTheme="majorHAnsi" w:hAnsiTheme="majorHAnsi"/>
          <w:b/>
          <w:sz w:val="22"/>
          <w:szCs w:val="22"/>
        </w:rPr>
      </w:pPr>
    </w:p>
    <w:p w:rsidR="00022D46" w:rsidRDefault="00022D46" w:rsidP="001E7DCC">
      <w:pPr>
        <w:jc w:val="center"/>
        <w:rPr>
          <w:rFonts w:asciiTheme="majorHAnsi" w:hAnsiTheme="majorHAnsi"/>
          <w:b/>
          <w:sz w:val="22"/>
          <w:szCs w:val="22"/>
        </w:rPr>
      </w:pPr>
    </w:p>
    <w:p w:rsidR="00022D46" w:rsidRDefault="00022D46" w:rsidP="00022D46">
      <w:pPr>
        <w:rPr>
          <w:rFonts w:asciiTheme="majorHAnsi" w:hAnsiTheme="majorHAnsi"/>
          <w:b/>
          <w:sz w:val="22"/>
          <w:szCs w:val="22"/>
        </w:rPr>
      </w:pPr>
    </w:p>
    <w:p w:rsidR="00022D46" w:rsidRDefault="00022D46" w:rsidP="001E7DCC">
      <w:pPr>
        <w:jc w:val="center"/>
        <w:rPr>
          <w:rFonts w:asciiTheme="majorHAnsi" w:hAnsiTheme="majorHAnsi"/>
          <w:b/>
          <w:sz w:val="22"/>
          <w:szCs w:val="22"/>
        </w:rPr>
      </w:pPr>
    </w:p>
    <w:p w:rsidR="00022D46" w:rsidRDefault="00022D46" w:rsidP="001E7DCC">
      <w:pPr>
        <w:jc w:val="center"/>
        <w:rPr>
          <w:rFonts w:asciiTheme="majorHAnsi" w:hAnsiTheme="majorHAnsi"/>
          <w:b/>
          <w:sz w:val="22"/>
          <w:szCs w:val="22"/>
        </w:rPr>
      </w:pPr>
    </w:p>
    <w:p w:rsidR="00234534" w:rsidRDefault="00022D46" w:rsidP="000A05E6">
      <w:pPr>
        <w:jc w:val="center"/>
        <w:rPr>
          <w:rFonts w:asciiTheme="majorHAnsi" w:hAnsiTheme="majorHAnsi"/>
          <w:b/>
          <w:sz w:val="40"/>
          <w:szCs w:val="40"/>
        </w:rPr>
      </w:pPr>
      <w:r w:rsidRPr="00022D46">
        <w:rPr>
          <w:rFonts w:asciiTheme="majorHAnsi" w:hAnsiTheme="majorHAnsi"/>
          <w:b/>
          <w:sz w:val="40"/>
          <w:szCs w:val="40"/>
        </w:rPr>
        <w:t>P</w:t>
      </w:r>
      <w:r w:rsidR="00234534">
        <w:rPr>
          <w:rFonts w:asciiTheme="majorHAnsi" w:hAnsiTheme="majorHAnsi"/>
          <w:b/>
          <w:sz w:val="40"/>
          <w:szCs w:val="40"/>
        </w:rPr>
        <w:t xml:space="preserve">lan </w:t>
      </w:r>
      <w:r w:rsidRPr="00022D46">
        <w:rPr>
          <w:rFonts w:asciiTheme="majorHAnsi" w:hAnsiTheme="majorHAnsi"/>
          <w:b/>
          <w:sz w:val="40"/>
          <w:szCs w:val="40"/>
        </w:rPr>
        <w:t xml:space="preserve">rada </w:t>
      </w:r>
      <w:r w:rsidR="00234534">
        <w:rPr>
          <w:rFonts w:asciiTheme="majorHAnsi" w:hAnsiTheme="majorHAnsi"/>
          <w:b/>
          <w:sz w:val="40"/>
          <w:szCs w:val="40"/>
        </w:rPr>
        <w:t xml:space="preserve">i razvitka </w:t>
      </w:r>
    </w:p>
    <w:p w:rsidR="001E7DCC" w:rsidRPr="00022D46" w:rsidRDefault="00022D46" w:rsidP="000A05E6">
      <w:pPr>
        <w:jc w:val="center"/>
        <w:rPr>
          <w:rFonts w:asciiTheme="majorHAnsi" w:hAnsiTheme="majorHAnsi"/>
          <w:b/>
          <w:sz w:val="40"/>
          <w:szCs w:val="40"/>
        </w:rPr>
      </w:pPr>
      <w:r w:rsidRPr="00022D46">
        <w:rPr>
          <w:rFonts w:asciiTheme="majorHAnsi" w:hAnsiTheme="majorHAnsi"/>
          <w:b/>
          <w:sz w:val="40"/>
          <w:szCs w:val="40"/>
        </w:rPr>
        <w:t xml:space="preserve">Gradske knjižnice i čitaonice Pula </w:t>
      </w:r>
    </w:p>
    <w:p w:rsidR="00792144" w:rsidRPr="00022D46" w:rsidRDefault="001E7DCC" w:rsidP="001E7DCC">
      <w:pPr>
        <w:jc w:val="center"/>
        <w:rPr>
          <w:rFonts w:asciiTheme="majorHAnsi" w:hAnsiTheme="majorHAnsi"/>
          <w:b/>
          <w:sz w:val="40"/>
          <w:szCs w:val="40"/>
        </w:rPr>
      </w:pPr>
      <w:r w:rsidRPr="00022D46">
        <w:rPr>
          <w:rFonts w:asciiTheme="majorHAnsi" w:hAnsiTheme="majorHAnsi"/>
          <w:b/>
          <w:sz w:val="40"/>
          <w:szCs w:val="40"/>
        </w:rPr>
        <w:t xml:space="preserve">za </w:t>
      </w:r>
      <w:r w:rsidR="00022D46" w:rsidRPr="00022D46">
        <w:rPr>
          <w:rFonts w:asciiTheme="majorHAnsi" w:hAnsiTheme="majorHAnsi"/>
          <w:b/>
          <w:sz w:val="40"/>
          <w:szCs w:val="40"/>
        </w:rPr>
        <w:t xml:space="preserve">2023. </w:t>
      </w:r>
    </w:p>
    <w:p w:rsidR="001E7DCC" w:rsidRPr="00FB29C1" w:rsidRDefault="001E7DCC" w:rsidP="00792144">
      <w:pPr>
        <w:jc w:val="both"/>
        <w:rPr>
          <w:rFonts w:asciiTheme="majorHAnsi" w:hAnsiTheme="majorHAnsi"/>
          <w:i/>
          <w:sz w:val="22"/>
          <w:szCs w:val="22"/>
        </w:rPr>
      </w:pPr>
    </w:p>
    <w:p w:rsidR="00792144" w:rsidRDefault="00792144" w:rsidP="00792144">
      <w:pPr>
        <w:jc w:val="both"/>
        <w:rPr>
          <w:rFonts w:asciiTheme="majorHAnsi" w:hAnsiTheme="majorHAnsi"/>
          <w:sz w:val="22"/>
          <w:szCs w:val="22"/>
        </w:rPr>
      </w:pPr>
    </w:p>
    <w:p w:rsidR="00022D46" w:rsidRDefault="00022D46" w:rsidP="00792144">
      <w:pPr>
        <w:jc w:val="both"/>
        <w:rPr>
          <w:rFonts w:asciiTheme="majorHAnsi" w:hAnsiTheme="majorHAnsi"/>
          <w:sz w:val="22"/>
          <w:szCs w:val="22"/>
        </w:rPr>
      </w:pPr>
    </w:p>
    <w:p w:rsidR="00022D46" w:rsidRDefault="00022D46" w:rsidP="00792144">
      <w:pPr>
        <w:jc w:val="both"/>
        <w:rPr>
          <w:rFonts w:asciiTheme="majorHAnsi" w:hAnsiTheme="majorHAnsi"/>
          <w:sz w:val="22"/>
          <w:szCs w:val="22"/>
        </w:rPr>
      </w:pPr>
    </w:p>
    <w:p w:rsidR="00022D46" w:rsidRDefault="00022D46" w:rsidP="00792144">
      <w:pPr>
        <w:jc w:val="both"/>
        <w:rPr>
          <w:rFonts w:asciiTheme="majorHAnsi" w:hAnsiTheme="majorHAnsi"/>
          <w:sz w:val="22"/>
          <w:szCs w:val="22"/>
        </w:rPr>
      </w:pPr>
    </w:p>
    <w:p w:rsidR="00022D46" w:rsidRDefault="00022D46" w:rsidP="00792144">
      <w:pPr>
        <w:jc w:val="both"/>
        <w:rPr>
          <w:rFonts w:asciiTheme="majorHAnsi" w:hAnsiTheme="majorHAnsi"/>
          <w:sz w:val="22"/>
          <w:szCs w:val="22"/>
        </w:rPr>
      </w:pPr>
    </w:p>
    <w:p w:rsidR="00022D46" w:rsidRDefault="00022D46" w:rsidP="00792144">
      <w:pPr>
        <w:jc w:val="both"/>
        <w:rPr>
          <w:rFonts w:asciiTheme="majorHAnsi" w:hAnsiTheme="majorHAnsi"/>
          <w:sz w:val="22"/>
          <w:szCs w:val="22"/>
        </w:rPr>
      </w:pPr>
    </w:p>
    <w:p w:rsidR="00022D46" w:rsidRDefault="00022D46" w:rsidP="00792144">
      <w:pPr>
        <w:jc w:val="both"/>
        <w:rPr>
          <w:rFonts w:asciiTheme="majorHAnsi" w:hAnsiTheme="majorHAnsi"/>
          <w:sz w:val="22"/>
          <w:szCs w:val="22"/>
        </w:rPr>
      </w:pPr>
    </w:p>
    <w:p w:rsidR="00022D46" w:rsidRDefault="00022D46" w:rsidP="00792144">
      <w:pPr>
        <w:jc w:val="both"/>
        <w:rPr>
          <w:rFonts w:asciiTheme="majorHAnsi" w:hAnsiTheme="majorHAnsi"/>
          <w:sz w:val="22"/>
          <w:szCs w:val="22"/>
        </w:rPr>
      </w:pPr>
    </w:p>
    <w:p w:rsidR="00022D46" w:rsidRDefault="00022D46" w:rsidP="00792144">
      <w:pPr>
        <w:jc w:val="both"/>
        <w:rPr>
          <w:rFonts w:asciiTheme="majorHAnsi" w:hAnsiTheme="majorHAnsi"/>
          <w:sz w:val="22"/>
          <w:szCs w:val="22"/>
        </w:rPr>
      </w:pPr>
    </w:p>
    <w:p w:rsidR="00022D46" w:rsidRDefault="00022D46" w:rsidP="00792144">
      <w:pPr>
        <w:jc w:val="both"/>
        <w:rPr>
          <w:rFonts w:asciiTheme="majorHAnsi" w:hAnsiTheme="majorHAnsi"/>
          <w:sz w:val="22"/>
          <w:szCs w:val="22"/>
        </w:rPr>
      </w:pPr>
    </w:p>
    <w:p w:rsidR="00022D46" w:rsidRDefault="00022D46" w:rsidP="00792144">
      <w:pPr>
        <w:jc w:val="both"/>
        <w:rPr>
          <w:rFonts w:asciiTheme="majorHAnsi" w:hAnsiTheme="majorHAnsi"/>
          <w:sz w:val="22"/>
          <w:szCs w:val="22"/>
        </w:rPr>
      </w:pPr>
    </w:p>
    <w:p w:rsidR="00022D46" w:rsidRDefault="00022D46" w:rsidP="00792144">
      <w:pPr>
        <w:jc w:val="both"/>
        <w:rPr>
          <w:rFonts w:asciiTheme="majorHAnsi" w:hAnsiTheme="majorHAnsi"/>
          <w:sz w:val="22"/>
          <w:szCs w:val="22"/>
        </w:rPr>
      </w:pPr>
    </w:p>
    <w:p w:rsidR="00022D46" w:rsidRDefault="00022D46" w:rsidP="00792144">
      <w:pPr>
        <w:jc w:val="both"/>
        <w:rPr>
          <w:rFonts w:asciiTheme="majorHAnsi" w:hAnsiTheme="majorHAnsi"/>
          <w:sz w:val="22"/>
          <w:szCs w:val="22"/>
        </w:rPr>
      </w:pPr>
    </w:p>
    <w:p w:rsidR="00022D46" w:rsidRDefault="00022D46" w:rsidP="00792144">
      <w:pPr>
        <w:jc w:val="both"/>
        <w:rPr>
          <w:rFonts w:asciiTheme="majorHAnsi" w:hAnsiTheme="majorHAnsi"/>
          <w:sz w:val="22"/>
          <w:szCs w:val="22"/>
        </w:rPr>
      </w:pPr>
    </w:p>
    <w:p w:rsidR="00022D46" w:rsidRDefault="00022D46" w:rsidP="00792144">
      <w:pPr>
        <w:jc w:val="both"/>
        <w:rPr>
          <w:rFonts w:asciiTheme="majorHAnsi" w:hAnsiTheme="majorHAnsi"/>
          <w:sz w:val="22"/>
          <w:szCs w:val="22"/>
        </w:rPr>
      </w:pPr>
    </w:p>
    <w:p w:rsidR="00022D46" w:rsidRDefault="00022D46" w:rsidP="00792144">
      <w:pPr>
        <w:jc w:val="both"/>
        <w:rPr>
          <w:rFonts w:asciiTheme="majorHAnsi" w:hAnsiTheme="majorHAnsi"/>
          <w:sz w:val="22"/>
          <w:szCs w:val="22"/>
        </w:rPr>
      </w:pPr>
    </w:p>
    <w:p w:rsidR="00022D46" w:rsidRDefault="00022D46" w:rsidP="00792144">
      <w:pPr>
        <w:jc w:val="both"/>
        <w:rPr>
          <w:rFonts w:asciiTheme="majorHAnsi" w:hAnsiTheme="majorHAnsi"/>
          <w:sz w:val="22"/>
          <w:szCs w:val="22"/>
        </w:rPr>
      </w:pPr>
    </w:p>
    <w:p w:rsidR="00022D46" w:rsidRDefault="00022D46" w:rsidP="00792144">
      <w:pPr>
        <w:jc w:val="both"/>
        <w:rPr>
          <w:rFonts w:asciiTheme="majorHAnsi" w:hAnsiTheme="majorHAnsi"/>
          <w:sz w:val="22"/>
          <w:szCs w:val="22"/>
        </w:rPr>
      </w:pPr>
    </w:p>
    <w:p w:rsidR="00022D46" w:rsidRDefault="00022D46" w:rsidP="00792144">
      <w:pPr>
        <w:jc w:val="both"/>
        <w:rPr>
          <w:rFonts w:asciiTheme="majorHAnsi" w:hAnsiTheme="majorHAnsi"/>
          <w:sz w:val="22"/>
          <w:szCs w:val="22"/>
        </w:rPr>
      </w:pPr>
    </w:p>
    <w:p w:rsidR="00022D46" w:rsidRDefault="00022D46" w:rsidP="00792144">
      <w:pPr>
        <w:jc w:val="both"/>
        <w:rPr>
          <w:rFonts w:asciiTheme="majorHAnsi" w:hAnsiTheme="majorHAnsi"/>
          <w:sz w:val="22"/>
          <w:szCs w:val="22"/>
        </w:rPr>
      </w:pPr>
    </w:p>
    <w:p w:rsidR="00022D46" w:rsidRDefault="00022D46" w:rsidP="00792144">
      <w:pPr>
        <w:jc w:val="both"/>
        <w:rPr>
          <w:rFonts w:asciiTheme="majorHAnsi" w:hAnsiTheme="majorHAnsi"/>
          <w:sz w:val="22"/>
          <w:szCs w:val="22"/>
        </w:rPr>
      </w:pPr>
    </w:p>
    <w:p w:rsidR="00022D46" w:rsidRDefault="00022D46" w:rsidP="00792144">
      <w:pPr>
        <w:jc w:val="both"/>
        <w:rPr>
          <w:rFonts w:asciiTheme="majorHAnsi" w:hAnsiTheme="majorHAnsi"/>
          <w:sz w:val="22"/>
          <w:szCs w:val="22"/>
        </w:rPr>
      </w:pPr>
    </w:p>
    <w:p w:rsidR="00022D46" w:rsidRDefault="002D7542" w:rsidP="00792144">
      <w:pPr>
        <w:jc w:val="both"/>
        <w:rPr>
          <w:rFonts w:asciiTheme="majorHAnsi" w:hAnsiTheme="majorHAnsi"/>
          <w:sz w:val="22"/>
          <w:szCs w:val="22"/>
        </w:rPr>
      </w:pPr>
      <w:r>
        <w:rPr>
          <w:rFonts w:asciiTheme="majorHAnsi" w:hAnsiTheme="majorHAnsi"/>
          <w:sz w:val="22"/>
          <w:szCs w:val="22"/>
        </w:rPr>
        <w:t>Urbroj: 01-239/1-2022</w:t>
      </w:r>
    </w:p>
    <w:p w:rsidR="00872C38" w:rsidRDefault="002D7542" w:rsidP="00792144">
      <w:pPr>
        <w:jc w:val="both"/>
        <w:rPr>
          <w:rFonts w:asciiTheme="majorHAnsi" w:hAnsiTheme="majorHAnsi"/>
          <w:sz w:val="22"/>
          <w:szCs w:val="22"/>
        </w:rPr>
      </w:pPr>
      <w:r>
        <w:rPr>
          <w:rFonts w:asciiTheme="majorHAnsi" w:hAnsiTheme="majorHAnsi"/>
          <w:sz w:val="22"/>
          <w:szCs w:val="22"/>
        </w:rPr>
        <w:t>Pula, 3. studeni 2022.</w:t>
      </w:r>
    </w:p>
    <w:p w:rsidR="00022D46" w:rsidRDefault="00022D46" w:rsidP="00792144">
      <w:pPr>
        <w:jc w:val="both"/>
        <w:rPr>
          <w:rFonts w:asciiTheme="majorHAnsi" w:hAnsiTheme="majorHAnsi"/>
          <w:sz w:val="22"/>
          <w:szCs w:val="22"/>
        </w:rPr>
      </w:pPr>
    </w:p>
    <w:p w:rsidR="00234534" w:rsidRDefault="00234534" w:rsidP="00792144">
      <w:pPr>
        <w:jc w:val="both"/>
        <w:rPr>
          <w:rFonts w:asciiTheme="majorHAnsi" w:hAnsiTheme="majorHAnsi"/>
          <w:b/>
          <w:sz w:val="22"/>
          <w:szCs w:val="22"/>
        </w:rPr>
      </w:pPr>
    </w:p>
    <w:p w:rsidR="00022D46" w:rsidRDefault="00022D46" w:rsidP="00792144">
      <w:pPr>
        <w:jc w:val="both"/>
        <w:rPr>
          <w:rFonts w:asciiTheme="majorHAnsi" w:hAnsiTheme="majorHAnsi"/>
          <w:b/>
          <w:sz w:val="22"/>
          <w:szCs w:val="22"/>
        </w:rPr>
      </w:pPr>
      <w:r>
        <w:rPr>
          <w:rFonts w:asciiTheme="majorHAnsi" w:hAnsiTheme="majorHAnsi"/>
          <w:b/>
          <w:sz w:val="22"/>
          <w:szCs w:val="22"/>
        </w:rPr>
        <w:lastRenderedPageBreak/>
        <w:t>Sadržaj:</w:t>
      </w:r>
    </w:p>
    <w:p w:rsidR="00022D46" w:rsidRDefault="00022D46" w:rsidP="00792144">
      <w:pPr>
        <w:jc w:val="both"/>
        <w:rPr>
          <w:rFonts w:asciiTheme="majorHAnsi" w:hAnsiTheme="majorHAnsi"/>
          <w:b/>
          <w:sz w:val="22"/>
          <w:szCs w:val="22"/>
        </w:rPr>
      </w:pPr>
    </w:p>
    <w:p w:rsidR="003824E9" w:rsidRPr="005B3A6C" w:rsidRDefault="003824E9" w:rsidP="00792144">
      <w:pPr>
        <w:jc w:val="both"/>
        <w:rPr>
          <w:rFonts w:asciiTheme="majorHAnsi" w:hAnsiTheme="majorHAnsi"/>
          <w:sz w:val="22"/>
          <w:szCs w:val="22"/>
        </w:rPr>
      </w:pPr>
      <w:r w:rsidRPr="005B3A6C">
        <w:rPr>
          <w:rFonts w:asciiTheme="majorHAnsi" w:hAnsiTheme="majorHAnsi"/>
          <w:sz w:val="22"/>
          <w:szCs w:val="22"/>
        </w:rPr>
        <w:t>Uvod</w:t>
      </w:r>
    </w:p>
    <w:p w:rsidR="003824E9" w:rsidRPr="005B3A6C" w:rsidRDefault="00022D46" w:rsidP="003824E9">
      <w:pPr>
        <w:pStyle w:val="Odlomakpopisa"/>
        <w:numPr>
          <w:ilvl w:val="0"/>
          <w:numId w:val="6"/>
        </w:numPr>
        <w:jc w:val="both"/>
        <w:rPr>
          <w:rFonts w:asciiTheme="majorHAnsi" w:hAnsiTheme="majorHAnsi"/>
          <w:b/>
          <w:sz w:val="22"/>
          <w:szCs w:val="22"/>
        </w:rPr>
      </w:pPr>
      <w:r w:rsidRPr="005B3A6C">
        <w:rPr>
          <w:rFonts w:asciiTheme="majorHAnsi" w:hAnsiTheme="majorHAnsi"/>
          <w:b/>
          <w:sz w:val="22"/>
          <w:szCs w:val="22"/>
        </w:rPr>
        <w:t>Sažetak djelokruga rada</w:t>
      </w:r>
    </w:p>
    <w:p w:rsidR="003824E9" w:rsidRPr="005B3A6C" w:rsidRDefault="003824E9" w:rsidP="003824E9">
      <w:pPr>
        <w:pStyle w:val="Odlomakpopisa"/>
        <w:numPr>
          <w:ilvl w:val="1"/>
          <w:numId w:val="6"/>
        </w:numPr>
        <w:jc w:val="both"/>
        <w:rPr>
          <w:rFonts w:asciiTheme="majorHAnsi" w:hAnsiTheme="majorHAnsi"/>
          <w:sz w:val="22"/>
          <w:szCs w:val="22"/>
        </w:rPr>
      </w:pPr>
      <w:r w:rsidRPr="005B3A6C">
        <w:rPr>
          <w:rFonts w:asciiTheme="majorHAnsi" w:hAnsiTheme="majorHAnsi"/>
          <w:sz w:val="22"/>
          <w:szCs w:val="22"/>
        </w:rPr>
        <w:t xml:space="preserve">Zakonske i druge pravne osnove u području knjižnične djelatnosti </w:t>
      </w:r>
    </w:p>
    <w:p w:rsidR="003824E9" w:rsidRPr="005B3A6C" w:rsidRDefault="00BF33A2" w:rsidP="00BF33A2">
      <w:pPr>
        <w:pStyle w:val="Odlomakpopisa"/>
        <w:numPr>
          <w:ilvl w:val="1"/>
          <w:numId w:val="6"/>
        </w:numPr>
        <w:rPr>
          <w:rFonts w:asciiTheme="majorHAnsi" w:hAnsiTheme="majorHAnsi"/>
          <w:sz w:val="22"/>
          <w:szCs w:val="22"/>
        </w:rPr>
      </w:pPr>
      <w:r w:rsidRPr="005B3A6C">
        <w:rPr>
          <w:rFonts w:asciiTheme="majorHAnsi" w:hAnsiTheme="majorHAnsi"/>
          <w:sz w:val="22"/>
          <w:szCs w:val="22"/>
        </w:rPr>
        <w:t xml:space="preserve">Ciljevi provedbe programa Knjižnice </w:t>
      </w:r>
    </w:p>
    <w:p w:rsidR="00022D46" w:rsidRPr="005B3A6C" w:rsidRDefault="00BF33A2" w:rsidP="00022D46">
      <w:pPr>
        <w:pStyle w:val="Odlomakpopisa"/>
        <w:numPr>
          <w:ilvl w:val="0"/>
          <w:numId w:val="6"/>
        </w:numPr>
        <w:jc w:val="both"/>
        <w:rPr>
          <w:rFonts w:asciiTheme="majorHAnsi" w:hAnsiTheme="majorHAnsi"/>
          <w:b/>
          <w:sz w:val="22"/>
          <w:szCs w:val="22"/>
        </w:rPr>
      </w:pPr>
      <w:r w:rsidRPr="005B3A6C">
        <w:rPr>
          <w:rFonts w:asciiTheme="majorHAnsi" w:hAnsiTheme="majorHAnsi"/>
          <w:b/>
          <w:sz w:val="22"/>
          <w:szCs w:val="22"/>
        </w:rPr>
        <w:t xml:space="preserve">Radno vrijeme </w:t>
      </w:r>
      <w:r w:rsidR="00192B96" w:rsidRPr="005B3A6C">
        <w:rPr>
          <w:rFonts w:asciiTheme="majorHAnsi" w:hAnsiTheme="majorHAnsi"/>
          <w:b/>
          <w:sz w:val="22"/>
          <w:szCs w:val="22"/>
        </w:rPr>
        <w:t xml:space="preserve"> </w:t>
      </w:r>
    </w:p>
    <w:p w:rsidR="00022D46" w:rsidRPr="005B3A6C" w:rsidRDefault="00BF33A2" w:rsidP="00022D46">
      <w:pPr>
        <w:pStyle w:val="Odlomakpopisa"/>
        <w:numPr>
          <w:ilvl w:val="0"/>
          <w:numId w:val="6"/>
        </w:numPr>
        <w:jc w:val="both"/>
        <w:rPr>
          <w:rFonts w:asciiTheme="majorHAnsi" w:hAnsiTheme="majorHAnsi"/>
          <w:b/>
          <w:sz w:val="22"/>
          <w:szCs w:val="22"/>
        </w:rPr>
      </w:pPr>
      <w:r w:rsidRPr="005B3A6C">
        <w:rPr>
          <w:rFonts w:asciiTheme="majorHAnsi" w:hAnsiTheme="majorHAnsi"/>
          <w:b/>
          <w:sz w:val="22"/>
          <w:szCs w:val="22"/>
        </w:rPr>
        <w:t xml:space="preserve">Razvoj knjižnične infrastrukture </w:t>
      </w:r>
    </w:p>
    <w:p w:rsidR="00BF33A2" w:rsidRPr="005B3A6C" w:rsidRDefault="00BF33A2" w:rsidP="00BF33A2">
      <w:pPr>
        <w:pStyle w:val="Odlomakpopisa"/>
        <w:numPr>
          <w:ilvl w:val="1"/>
          <w:numId w:val="6"/>
        </w:numPr>
        <w:jc w:val="both"/>
        <w:rPr>
          <w:rFonts w:asciiTheme="majorHAnsi" w:hAnsiTheme="majorHAnsi"/>
          <w:sz w:val="22"/>
          <w:szCs w:val="22"/>
        </w:rPr>
      </w:pPr>
      <w:r w:rsidRPr="005B3A6C">
        <w:rPr>
          <w:rFonts w:asciiTheme="majorHAnsi" w:hAnsiTheme="majorHAnsi"/>
          <w:sz w:val="22"/>
          <w:szCs w:val="22"/>
        </w:rPr>
        <w:t xml:space="preserve">Proširenje Središnje knjižnice </w:t>
      </w:r>
    </w:p>
    <w:p w:rsidR="00BF33A2" w:rsidRPr="005B3A6C" w:rsidRDefault="00BF33A2" w:rsidP="00BF33A2">
      <w:pPr>
        <w:pStyle w:val="Odlomakpopisa"/>
        <w:numPr>
          <w:ilvl w:val="1"/>
          <w:numId w:val="6"/>
        </w:numPr>
        <w:jc w:val="both"/>
        <w:rPr>
          <w:rFonts w:asciiTheme="majorHAnsi" w:hAnsiTheme="majorHAnsi"/>
          <w:sz w:val="22"/>
          <w:szCs w:val="22"/>
        </w:rPr>
      </w:pPr>
      <w:r w:rsidRPr="005B3A6C">
        <w:rPr>
          <w:rFonts w:asciiTheme="majorHAnsi" w:hAnsiTheme="majorHAnsi"/>
          <w:sz w:val="22"/>
          <w:szCs w:val="22"/>
        </w:rPr>
        <w:t xml:space="preserve">Istraživanje za planiranje razvoja knjižnične mreže </w:t>
      </w:r>
    </w:p>
    <w:p w:rsidR="00BF33A2" w:rsidRPr="005B3A6C" w:rsidRDefault="00BF33A2" w:rsidP="00BF33A2">
      <w:pPr>
        <w:pStyle w:val="Odlomakpopisa"/>
        <w:numPr>
          <w:ilvl w:val="1"/>
          <w:numId w:val="6"/>
        </w:numPr>
        <w:jc w:val="both"/>
        <w:rPr>
          <w:rFonts w:asciiTheme="majorHAnsi" w:hAnsiTheme="majorHAnsi"/>
          <w:sz w:val="22"/>
          <w:szCs w:val="22"/>
        </w:rPr>
      </w:pPr>
      <w:r w:rsidRPr="005B3A6C">
        <w:rPr>
          <w:rFonts w:asciiTheme="majorHAnsi" w:hAnsiTheme="majorHAnsi"/>
          <w:sz w:val="22"/>
          <w:szCs w:val="22"/>
        </w:rPr>
        <w:t>Osnivanje knjižničnog stacionara u Općoj bolnici Pula</w:t>
      </w:r>
    </w:p>
    <w:p w:rsidR="00BF33A2" w:rsidRPr="005B3A6C" w:rsidRDefault="00BF33A2" w:rsidP="00022D46">
      <w:pPr>
        <w:pStyle w:val="Odlomakpopisa"/>
        <w:numPr>
          <w:ilvl w:val="0"/>
          <w:numId w:val="6"/>
        </w:numPr>
        <w:jc w:val="both"/>
        <w:rPr>
          <w:rFonts w:asciiTheme="majorHAnsi" w:hAnsiTheme="majorHAnsi"/>
          <w:b/>
          <w:sz w:val="22"/>
          <w:szCs w:val="22"/>
        </w:rPr>
      </w:pPr>
      <w:r w:rsidRPr="005B3A6C">
        <w:rPr>
          <w:rFonts w:asciiTheme="majorHAnsi" w:hAnsiTheme="majorHAnsi"/>
          <w:b/>
          <w:sz w:val="22"/>
          <w:szCs w:val="22"/>
        </w:rPr>
        <w:t xml:space="preserve">Djelatnici </w:t>
      </w:r>
    </w:p>
    <w:p w:rsidR="00BF33A2" w:rsidRPr="005B3A6C" w:rsidRDefault="00BF33A2" w:rsidP="00BF33A2">
      <w:pPr>
        <w:pStyle w:val="Odlomakpopisa"/>
        <w:numPr>
          <w:ilvl w:val="1"/>
          <w:numId w:val="6"/>
        </w:numPr>
        <w:jc w:val="both"/>
        <w:rPr>
          <w:rFonts w:asciiTheme="majorHAnsi" w:hAnsiTheme="majorHAnsi"/>
          <w:sz w:val="22"/>
          <w:szCs w:val="22"/>
        </w:rPr>
      </w:pPr>
      <w:r w:rsidRPr="005B3A6C">
        <w:rPr>
          <w:rFonts w:asciiTheme="majorHAnsi" w:hAnsiTheme="majorHAnsi"/>
          <w:sz w:val="22"/>
          <w:szCs w:val="22"/>
        </w:rPr>
        <w:t>Stručno usavršavanje</w:t>
      </w:r>
    </w:p>
    <w:p w:rsidR="00022D46" w:rsidRPr="005B3A6C" w:rsidRDefault="00BF33A2" w:rsidP="00022D46">
      <w:pPr>
        <w:pStyle w:val="Odlomakpopisa"/>
        <w:numPr>
          <w:ilvl w:val="0"/>
          <w:numId w:val="6"/>
        </w:numPr>
        <w:jc w:val="both"/>
        <w:rPr>
          <w:rFonts w:asciiTheme="majorHAnsi" w:hAnsiTheme="majorHAnsi"/>
          <w:b/>
          <w:sz w:val="22"/>
          <w:szCs w:val="22"/>
        </w:rPr>
      </w:pPr>
      <w:r w:rsidRPr="005B3A6C">
        <w:rPr>
          <w:rFonts w:asciiTheme="majorHAnsi" w:hAnsiTheme="majorHAnsi"/>
          <w:b/>
          <w:sz w:val="22"/>
          <w:szCs w:val="22"/>
        </w:rPr>
        <w:t xml:space="preserve">Redovna knjižnična djelatnost </w:t>
      </w:r>
    </w:p>
    <w:p w:rsidR="00BF33A2" w:rsidRPr="005B3A6C" w:rsidRDefault="00BF33A2" w:rsidP="00BF33A2">
      <w:pPr>
        <w:pStyle w:val="Odlomakpopisa"/>
        <w:numPr>
          <w:ilvl w:val="1"/>
          <w:numId w:val="6"/>
        </w:numPr>
        <w:jc w:val="both"/>
        <w:rPr>
          <w:rFonts w:asciiTheme="majorHAnsi" w:hAnsiTheme="majorHAnsi"/>
          <w:sz w:val="22"/>
          <w:szCs w:val="22"/>
        </w:rPr>
      </w:pPr>
      <w:r w:rsidRPr="005B3A6C">
        <w:rPr>
          <w:rFonts w:asciiTheme="majorHAnsi" w:hAnsiTheme="majorHAnsi"/>
          <w:sz w:val="22"/>
          <w:szCs w:val="22"/>
        </w:rPr>
        <w:t>Stručna obrada knjižnične građe</w:t>
      </w:r>
    </w:p>
    <w:p w:rsidR="00BF33A2" w:rsidRPr="005B3A6C" w:rsidRDefault="00BF33A2" w:rsidP="00BF33A2">
      <w:pPr>
        <w:pStyle w:val="Odlomakpopisa"/>
        <w:numPr>
          <w:ilvl w:val="1"/>
          <w:numId w:val="6"/>
        </w:numPr>
        <w:jc w:val="both"/>
        <w:rPr>
          <w:rFonts w:asciiTheme="majorHAnsi" w:hAnsiTheme="majorHAnsi"/>
          <w:sz w:val="22"/>
          <w:szCs w:val="22"/>
        </w:rPr>
      </w:pPr>
      <w:r w:rsidRPr="005B3A6C">
        <w:rPr>
          <w:rFonts w:asciiTheme="majorHAnsi" w:hAnsiTheme="majorHAnsi"/>
          <w:sz w:val="22"/>
          <w:szCs w:val="22"/>
        </w:rPr>
        <w:t>Informacijsko referalne usluge</w:t>
      </w:r>
    </w:p>
    <w:p w:rsidR="00BF33A2" w:rsidRPr="005B3A6C" w:rsidRDefault="00BF33A2" w:rsidP="00BF33A2">
      <w:pPr>
        <w:pStyle w:val="Odlomakpopisa"/>
        <w:numPr>
          <w:ilvl w:val="1"/>
          <w:numId w:val="6"/>
        </w:numPr>
        <w:jc w:val="both"/>
        <w:rPr>
          <w:rFonts w:asciiTheme="majorHAnsi" w:hAnsiTheme="majorHAnsi"/>
          <w:sz w:val="22"/>
          <w:szCs w:val="22"/>
        </w:rPr>
      </w:pPr>
      <w:r w:rsidRPr="005B3A6C">
        <w:rPr>
          <w:rFonts w:asciiTheme="majorHAnsi" w:hAnsiTheme="majorHAnsi"/>
          <w:sz w:val="22"/>
          <w:szCs w:val="22"/>
        </w:rPr>
        <w:t>Zaštita knjižnične građe</w:t>
      </w:r>
    </w:p>
    <w:p w:rsidR="00BF33A2" w:rsidRPr="005B3A6C" w:rsidRDefault="00BF33A2" w:rsidP="00BF33A2">
      <w:pPr>
        <w:pStyle w:val="Odlomakpopisa"/>
        <w:numPr>
          <w:ilvl w:val="1"/>
          <w:numId w:val="6"/>
        </w:numPr>
        <w:jc w:val="both"/>
        <w:rPr>
          <w:rFonts w:asciiTheme="majorHAnsi" w:hAnsiTheme="majorHAnsi"/>
          <w:sz w:val="22"/>
          <w:szCs w:val="22"/>
        </w:rPr>
      </w:pPr>
      <w:r w:rsidRPr="005B3A6C">
        <w:rPr>
          <w:rFonts w:asciiTheme="majorHAnsi" w:hAnsiTheme="majorHAnsi"/>
          <w:sz w:val="22"/>
          <w:szCs w:val="22"/>
        </w:rPr>
        <w:t xml:space="preserve">Županijska matična razvojna djelatnost </w:t>
      </w:r>
    </w:p>
    <w:p w:rsidR="00BF33A2" w:rsidRPr="005B3A6C" w:rsidRDefault="00BF33A2" w:rsidP="00BF33A2">
      <w:pPr>
        <w:pStyle w:val="Odlomakpopisa"/>
        <w:numPr>
          <w:ilvl w:val="1"/>
          <w:numId w:val="6"/>
        </w:numPr>
        <w:jc w:val="both"/>
        <w:rPr>
          <w:rFonts w:asciiTheme="majorHAnsi" w:hAnsiTheme="majorHAnsi"/>
          <w:sz w:val="22"/>
          <w:szCs w:val="22"/>
        </w:rPr>
      </w:pPr>
      <w:r w:rsidRPr="005B3A6C">
        <w:rPr>
          <w:rFonts w:asciiTheme="majorHAnsi" w:hAnsiTheme="majorHAnsi"/>
          <w:sz w:val="22"/>
          <w:szCs w:val="22"/>
        </w:rPr>
        <w:t>Središnja knjižnica Talijana u RH</w:t>
      </w:r>
    </w:p>
    <w:p w:rsidR="00BF33A2" w:rsidRPr="005B3A6C" w:rsidRDefault="00BF33A2" w:rsidP="00BF33A2">
      <w:pPr>
        <w:pStyle w:val="Odlomakpopisa"/>
        <w:numPr>
          <w:ilvl w:val="1"/>
          <w:numId w:val="6"/>
        </w:numPr>
        <w:jc w:val="both"/>
        <w:rPr>
          <w:rFonts w:asciiTheme="majorHAnsi" w:hAnsiTheme="majorHAnsi"/>
          <w:sz w:val="22"/>
          <w:szCs w:val="22"/>
        </w:rPr>
      </w:pPr>
      <w:r w:rsidRPr="005B3A6C">
        <w:rPr>
          <w:rFonts w:asciiTheme="majorHAnsi" w:hAnsiTheme="majorHAnsi"/>
          <w:sz w:val="22"/>
          <w:szCs w:val="22"/>
        </w:rPr>
        <w:t>Digitalizacija knjižnične građe</w:t>
      </w:r>
    </w:p>
    <w:p w:rsidR="00BF33A2" w:rsidRPr="005B3A6C" w:rsidRDefault="00BF33A2" w:rsidP="00BF33A2">
      <w:pPr>
        <w:pStyle w:val="Odlomakpopisa"/>
        <w:numPr>
          <w:ilvl w:val="1"/>
          <w:numId w:val="6"/>
        </w:numPr>
        <w:jc w:val="both"/>
        <w:rPr>
          <w:rFonts w:asciiTheme="majorHAnsi" w:hAnsiTheme="majorHAnsi"/>
          <w:sz w:val="22"/>
          <w:szCs w:val="22"/>
        </w:rPr>
      </w:pPr>
      <w:r w:rsidRPr="005B3A6C">
        <w:rPr>
          <w:rFonts w:asciiTheme="majorHAnsi" w:hAnsiTheme="majorHAnsi"/>
          <w:sz w:val="22"/>
          <w:szCs w:val="22"/>
        </w:rPr>
        <w:t xml:space="preserve">Digitalni portali za posudbu e-građe </w:t>
      </w:r>
    </w:p>
    <w:p w:rsidR="00BF33A2" w:rsidRPr="005B3A6C" w:rsidRDefault="00BF33A2" w:rsidP="00022D46">
      <w:pPr>
        <w:pStyle w:val="Odlomakpopisa"/>
        <w:numPr>
          <w:ilvl w:val="0"/>
          <w:numId w:val="6"/>
        </w:numPr>
        <w:jc w:val="both"/>
        <w:rPr>
          <w:rFonts w:asciiTheme="majorHAnsi" w:hAnsiTheme="majorHAnsi"/>
          <w:b/>
          <w:sz w:val="22"/>
          <w:szCs w:val="22"/>
        </w:rPr>
      </w:pPr>
      <w:r w:rsidRPr="005B3A6C">
        <w:rPr>
          <w:rFonts w:asciiTheme="majorHAnsi" w:hAnsiTheme="majorHAnsi"/>
          <w:b/>
          <w:sz w:val="22"/>
          <w:szCs w:val="22"/>
        </w:rPr>
        <w:t xml:space="preserve">Kapitalni projekti </w:t>
      </w:r>
    </w:p>
    <w:p w:rsidR="00BF33A2" w:rsidRPr="005B3A6C" w:rsidRDefault="00BF33A2" w:rsidP="00BF33A2">
      <w:pPr>
        <w:pStyle w:val="Odlomakpopisa"/>
        <w:numPr>
          <w:ilvl w:val="1"/>
          <w:numId w:val="6"/>
        </w:numPr>
        <w:jc w:val="both"/>
        <w:rPr>
          <w:rFonts w:asciiTheme="majorHAnsi" w:hAnsiTheme="majorHAnsi"/>
          <w:sz w:val="22"/>
          <w:szCs w:val="22"/>
        </w:rPr>
      </w:pPr>
      <w:r w:rsidRPr="005B3A6C">
        <w:rPr>
          <w:rFonts w:asciiTheme="majorHAnsi" w:hAnsiTheme="majorHAnsi"/>
          <w:sz w:val="22"/>
          <w:szCs w:val="22"/>
        </w:rPr>
        <w:t xml:space="preserve">Sanacija prostora Knjižnice </w:t>
      </w:r>
    </w:p>
    <w:p w:rsidR="00BF33A2" w:rsidRPr="005B3A6C" w:rsidRDefault="00BF33A2" w:rsidP="00BF33A2">
      <w:pPr>
        <w:pStyle w:val="Odlomakpopisa"/>
        <w:numPr>
          <w:ilvl w:val="1"/>
          <w:numId w:val="6"/>
        </w:numPr>
        <w:jc w:val="both"/>
        <w:rPr>
          <w:rFonts w:asciiTheme="majorHAnsi" w:hAnsiTheme="majorHAnsi"/>
          <w:sz w:val="22"/>
          <w:szCs w:val="22"/>
        </w:rPr>
      </w:pPr>
      <w:r w:rsidRPr="005B3A6C">
        <w:rPr>
          <w:rFonts w:asciiTheme="majorHAnsi" w:hAnsiTheme="majorHAnsi"/>
          <w:sz w:val="22"/>
          <w:szCs w:val="22"/>
        </w:rPr>
        <w:t xml:space="preserve">Nabava knjižnične građe </w:t>
      </w:r>
    </w:p>
    <w:p w:rsidR="00BF33A2" w:rsidRPr="005B3A6C" w:rsidRDefault="00BF33A2" w:rsidP="00BF33A2">
      <w:pPr>
        <w:pStyle w:val="Odlomakpopisa"/>
        <w:numPr>
          <w:ilvl w:val="1"/>
          <w:numId w:val="6"/>
        </w:numPr>
        <w:jc w:val="both"/>
        <w:rPr>
          <w:rFonts w:asciiTheme="majorHAnsi" w:hAnsiTheme="majorHAnsi"/>
          <w:sz w:val="22"/>
          <w:szCs w:val="22"/>
        </w:rPr>
      </w:pPr>
      <w:r w:rsidRPr="005B3A6C">
        <w:rPr>
          <w:rFonts w:asciiTheme="majorHAnsi" w:hAnsiTheme="majorHAnsi"/>
          <w:sz w:val="22"/>
          <w:szCs w:val="22"/>
        </w:rPr>
        <w:t>Nabava IT opreme i razvoj RFID sustava</w:t>
      </w:r>
    </w:p>
    <w:p w:rsidR="00192B96" w:rsidRPr="005B3A6C" w:rsidRDefault="00BF33A2" w:rsidP="00BF33A2">
      <w:pPr>
        <w:pStyle w:val="Odlomakpopisa"/>
        <w:numPr>
          <w:ilvl w:val="1"/>
          <w:numId w:val="6"/>
        </w:numPr>
        <w:jc w:val="both"/>
        <w:rPr>
          <w:rFonts w:asciiTheme="majorHAnsi" w:hAnsiTheme="majorHAnsi"/>
          <w:sz w:val="22"/>
          <w:szCs w:val="22"/>
        </w:rPr>
      </w:pPr>
      <w:r w:rsidRPr="005B3A6C">
        <w:rPr>
          <w:rFonts w:asciiTheme="majorHAnsi" w:hAnsiTheme="majorHAnsi"/>
          <w:sz w:val="22"/>
          <w:szCs w:val="22"/>
        </w:rPr>
        <w:t>Preuređenje posudbeno-informacijskog odjela u Središnjoj knjižnici</w:t>
      </w:r>
      <w:r w:rsidR="00192B96" w:rsidRPr="005B3A6C">
        <w:rPr>
          <w:rFonts w:asciiTheme="majorHAnsi" w:hAnsiTheme="majorHAnsi"/>
          <w:sz w:val="22"/>
          <w:szCs w:val="22"/>
        </w:rPr>
        <w:t xml:space="preserve">  </w:t>
      </w:r>
    </w:p>
    <w:p w:rsidR="00BF33A2" w:rsidRPr="005B3A6C" w:rsidRDefault="00BF33A2" w:rsidP="00BF33A2">
      <w:pPr>
        <w:pStyle w:val="Odlomakpopisa"/>
        <w:numPr>
          <w:ilvl w:val="0"/>
          <w:numId w:val="6"/>
        </w:numPr>
        <w:jc w:val="both"/>
        <w:rPr>
          <w:rFonts w:asciiTheme="majorHAnsi" w:hAnsiTheme="majorHAnsi"/>
          <w:b/>
          <w:sz w:val="22"/>
          <w:szCs w:val="22"/>
        </w:rPr>
      </w:pPr>
      <w:r w:rsidRPr="005B3A6C">
        <w:rPr>
          <w:rFonts w:asciiTheme="majorHAnsi" w:hAnsiTheme="majorHAnsi"/>
          <w:b/>
          <w:sz w:val="22"/>
          <w:szCs w:val="22"/>
        </w:rPr>
        <w:t xml:space="preserve">Nove knjižnične usluge </w:t>
      </w:r>
    </w:p>
    <w:p w:rsidR="00022D46" w:rsidRPr="005B3A6C" w:rsidRDefault="00723319" w:rsidP="00022D46">
      <w:pPr>
        <w:pStyle w:val="Odlomakpopisa"/>
        <w:numPr>
          <w:ilvl w:val="0"/>
          <w:numId w:val="6"/>
        </w:numPr>
        <w:jc w:val="both"/>
        <w:rPr>
          <w:rFonts w:asciiTheme="majorHAnsi" w:hAnsiTheme="majorHAnsi"/>
          <w:b/>
          <w:sz w:val="22"/>
          <w:szCs w:val="22"/>
        </w:rPr>
      </w:pPr>
      <w:r w:rsidRPr="005B3A6C">
        <w:rPr>
          <w:rFonts w:asciiTheme="majorHAnsi" w:hAnsiTheme="majorHAnsi"/>
          <w:b/>
          <w:sz w:val="22"/>
          <w:szCs w:val="22"/>
        </w:rPr>
        <w:t xml:space="preserve">Programske aktivnosti </w:t>
      </w:r>
    </w:p>
    <w:p w:rsidR="00723319" w:rsidRPr="005B3A6C" w:rsidRDefault="00723319" w:rsidP="00723319">
      <w:pPr>
        <w:pStyle w:val="Odlomakpopisa"/>
        <w:numPr>
          <w:ilvl w:val="1"/>
          <w:numId w:val="6"/>
        </w:numPr>
        <w:jc w:val="both"/>
        <w:rPr>
          <w:rFonts w:asciiTheme="majorHAnsi" w:hAnsiTheme="majorHAnsi"/>
          <w:sz w:val="22"/>
          <w:szCs w:val="22"/>
        </w:rPr>
      </w:pPr>
      <w:r w:rsidRPr="005B3A6C">
        <w:rPr>
          <w:rFonts w:asciiTheme="majorHAnsi" w:hAnsiTheme="majorHAnsi"/>
          <w:sz w:val="22"/>
          <w:szCs w:val="22"/>
        </w:rPr>
        <w:t xml:space="preserve">Nove programske aktivnosti </w:t>
      </w:r>
    </w:p>
    <w:p w:rsidR="00723319" w:rsidRPr="005B3A6C" w:rsidRDefault="00723319" w:rsidP="00723319">
      <w:pPr>
        <w:pStyle w:val="Odlomakpopisa"/>
        <w:numPr>
          <w:ilvl w:val="2"/>
          <w:numId w:val="6"/>
        </w:numPr>
        <w:jc w:val="both"/>
        <w:rPr>
          <w:rFonts w:asciiTheme="majorHAnsi" w:hAnsiTheme="majorHAnsi"/>
          <w:sz w:val="22"/>
          <w:szCs w:val="22"/>
        </w:rPr>
      </w:pPr>
      <w:r w:rsidRPr="005B3A6C">
        <w:rPr>
          <w:rFonts w:asciiTheme="majorHAnsi" w:hAnsiTheme="majorHAnsi"/>
          <w:sz w:val="22"/>
          <w:szCs w:val="22"/>
        </w:rPr>
        <w:t xml:space="preserve">Pokretanje nove gradske manifestacije za poticanje čitanja, promocije </w:t>
      </w:r>
      <w:r w:rsidR="00234534" w:rsidRPr="005B3A6C">
        <w:rPr>
          <w:rFonts w:asciiTheme="majorHAnsi" w:hAnsiTheme="majorHAnsi"/>
          <w:sz w:val="22"/>
          <w:szCs w:val="22"/>
        </w:rPr>
        <w:t>autora</w:t>
      </w:r>
      <w:r w:rsidRPr="005B3A6C">
        <w:rPr>
          <w:rFonts w:asciiTheme="majorHAnsi" w:hAnsiTheme="majorHAnsi"/>
          <w:sz w:val="22"/>
          <w:szCs w:val="22"/>
        </w:rPr>
        <w:t xml:space="preserve"> i knjižničnih usluga „Pula čita“</w:t>
      </w:r>
    </w:p>
    <w:p w:rsidR="00723319" w:rsidRPr="005B3A6C" w:rsidRDefault="00723319" w:rsidP="00723319">
      <w:pPr>
        <w:pStyle w:val="Odlomakpopisa"/>
        <w:numPr>
          <w:ilvl w:val="2"/>
          <w:numId w:val="6"/>
        </w:numPr>
        <w:jc w:val="both"/>
        <w:rPr>
          <w:rFonts w:asciiTheme="majorHAnsi" w:hAnsiTheme="majorHAnsi"/>
          <w:sz w:val="22"/>
          <w:szCs w:val="22"/>
        </w:rPr>
      </w:pPr>
      <w:r w:rsidRPr="005B3A6C">
        <w:rPr>
          <w:rFonts w:asciiTheme="majorHAnsi" w:hAnsiTheme="majorHAnsi"/>
          <w:sz w:val="22"/>
          <w:szCs w:val="22"/>
        </w:rPr>
        <w:t>Književna nagrada za najbolju proznu knjigu na temu istarskog zavičaja</w:t>
      </w:r>
    </w:p>
    <w:p w:rsidR="00723319" w:rsidRPr="005B3A6C" w:rsidRDefault="00723319" w:rsidP="00723319">
      <w:pPr>
        <w:pStyle w:val="Odlomakpopisa"/>
        <w:numPr>
          <w:ilvl w:val="2"/>
          <w:numId w:val="6"/>
        </w:numPr>
        <w:jc w:val="both"/>
        <w:rPr>
          <w:rFonts w:asciiTheme="majorHAnsi" w:hAnsiTheme="majorHAnsi"/>
          <w:sz w:val="22"/>
          <w:szCs w:val="22"/>
        </w:rPr>
      </w:pPr>
      <w:r w:rsidRPr="005B3A6C">
        <w:rPr>
          <w:rFonts w:asciiTheme="majorHAnsi" w:hAnsiTheme="majorHAnsi"/>
          <w:sz w:val="22"/>
          <w:szCs w:val="22"/>
        </w:rPr>
        <w:t>Knjiga u kvartu</w:t>
      </w:r>
    </w:p>
    <w:p w:rsidR="00723319" w:rsidRPr="005B3A6C" w:rsidRDefault="00723319" w:rsidP="00723319">
      <w:pPr>
        <w:pStyle w:val="Odlomakpopisa"/>
        <w:numPr>
          <w:ilvl w:val="2"/>
          <w:numId w:val="6"/>
        </w:numPr>
        <w:jc w:val="both"/>
        <w:rPr>
          <w:rFonts w:asciiTheme="majorHAnsi" w:hAnsiTheme="majorHAnsi"/>
          <w:sz w:val="22"/>
          <w:szCs w:val="22"/>
        </w:rPr>
      </w:pPr>
      <w:r w:rsidRPr="005B3A6C">
        <w:rPr>
          <w:rFonts w:asciiTheme="majorHAnsi" w:hAnsiTheme="majorHAnsi"/>
          <w:sz w:val="22"/>
          <w:szCs w:val="22"/>
        </w:rPr>
        <w:t xml:space="preserve">Program informacijskog opismenjavanja </w:t>
      </w:r>
    </w:p>
    <w:p w:rsidR="006E7141" w:rsidRPr="005B3A6C" w:rsidRDefault="006E7141" w:rsidP="00723319">
      <w:pPr>
        <w:pStyle w:val="Odlomakpopisa"/>
        <w:numPr>
          <w:ilvl w:val="2"/>
          <w:numId w:val="6"/>
        </w:numPr>
        <w:jc w:val="both"/>
        <w:rPr>
          <w:rFonts w:asciiTheme="majorHAnsi" w:hAnsiTheme="majorHAnsi"/>
          <w:sz w:val="22"/>
          <w:szCs w:val="22"/>
        </w:rPr>
      </w:pPr>
      <w:r w:rsidRPr="005B3A6C">
        <w:rPr>
          <w:rFonts w:asciiTheme="majorHAnsi" w:hAnsiTheme="majorHAnsi"/>
          <w:sz w:val="22"/>
          <w:szCs w:val="22"/>
        </w:rPr>
        <w:t>Zelena pismenost</w:t>
      </w:r>
    </w:p>
    <w:p w:rsidR="00723319" w:rsidRPr="005B3A6C" w:rsidRDefault="00723319" w:rsidP="00723319">
      <w:pPr>
        <w:pStyle w:val="Odlomakpopisa"/>
        <w:numPr>
          <w:ilvl w:val="1"/>
          <w:numId w:val="6"/>
        </w:numPr>
        <w:jc w:val="both"/>
        <w:rPr>
          <w:rFonts w:asciiTheme="majorHAnsi" w:hAnsiTheme="majorHAnsi"/>
          <w:sz w:val="22"/>
          <w:szCs w:val="22"/>
        </w:rPr>
      </w:pPr>
      <w:r w:rsidRPr="005B3A6C">
        <w:rPr>
          <w:rFonts w:asciiTheme="majorHAnsi" w:hAnsiTheme="majorHAnsi"/>
          <w:sz w:val="22"/>
          <w:szCs w:val="22"/>
        </w:rPr>
        <w:t>Ostali programi i aktivnosti</w:t>
      </w:r>
    </w:p>
    <w:p w:rsidR="00723319" w:rsidRPr="005B3A6C" w:rsidRDefault="00723319" w:rsidP="00723319">
      <w:pPr>
        <w:pStyle w:val="Odlomakpopisa"/>
        <w:numPr>
          <w:ilvl w:val="1"/>
          <w:numId w:val="6"/>
        </w:numPr>
        <w:jc w:val="both"/>
        <w:rPr>
          <w:rFonts w:asciiTheme="majorHAnsi" w:hAnsiTheme="majorHAnsi"/>
          <w:sz w:val="22"/>
          <w:szCs w:val="22"/>
        </w:rPr>
      </w:pPr>
      <w:r w:rsidRPr="005B3A6C">
        <w:rPr>
          <w:rFonts w:asciiTheme="majorHAnsi" w:hAnsiTheme="majorHAnsi"/>
          <w:sz w:val="22"/>
          <w:szCs w:val="22"/>
        </w:rPr>
        <w:t>Organizacija stručnih skupova i edukacija za knjižničare</w:t>
      </w:r>
    </w:p>
    <w:p w:rsidR="00723319" w:rsidRPr="005B3A6C" w:rsidRDefault="00723319" w:rsidP="00723319">
      <w:pPr>
        <w:pStyle w:val="Odlomakpopisa"/>
        <w:numPr>
          <w:ilvl w:val="0"/>
          <w:numId w:val="6"/>
        </w:numPr>
        <w:jc w:val="both"/>
        <w:rPr>
          <w:rFonts w:asciiTheme="majorHAnsi" w:hAnsiTheme="majorHAnsi"/>
          <w:b/>
          <w:sz w:val="22"/>
          <w:szCs w:val="22"/>
        </w:rPr>
      </w:pPr>
      <w:r w:rsidRPr="005B3A6C">
        <w:rPr>
          <w:rFonts w:asciiTheme="majorHAnsi" w:hAnsiTheme="majorHAnsi"/>
          <w:b/>
          <w:sz w:val="22"/>
          <w:szCs w:val="22"/>
        </w:rPr>
        <w:t xml:space="preserve">Pokazatelji uspješnosti </w:t>
      </w:r>
    </w:p>
    <w:p w:rsidR="00022D46" w:rsidRDefault="00022D46" w:rsidP="00022D46">
      <w:pPr>
        <w:jc w:val="both"/>
        <w:rPr>
          <w:rFonts w:asciiTheme="majorHAnsi" w:hAnsiTheme="majorHAnsi"/>
          <w:b/>
          <w:sz w:val="22"/>
          <w:szCs w:val="22"/>
        </w:rPr>
      </w:pPr>
    </w:p>
    <w:p w:rsidR="00022D46" w:rsidRDefault="00022D46" w:rsidP="00792144">
      <w:pPr>
        <w:jc w:val="both"/>
        <w:rPr>
          <w:rFonts w:asciiTheme="majorHAnsi" w:hAnsiTheme="majorHAnsi"/>
          <w:b/>
          <w:sz w:val="22"/>
          <w:szCs w:val="22"/>
        </w:rPr>
      </w:pPr>
    </w:p>
    <w:p w:rsidR="00022D46" w:rsidRDefault="00022D46" w:rsidP="00792144">
      <w:pPr>
        <w:jc w:val="both"/>
        <w:rPr>
          <w:rFonts w:asciiTheme="majorHAnsi" w:hAnsiTheme="majorHAnsi"/>
          <w:b/>
          <w:sz w:val="22"/>
          <w:szCs w:val="22"/>
        </w:rPr>
      </w:pPr>
    </w:p>
    <w:p w:rsidR="00022D46" w:rsidRDefault="00022D46" w:rsidP="00792144">
      <w:pPr>
        <w:jc w:val="both"/>
        <w:rPr>
          <w:rFonts w:asciiTheme="majorHAnsi" w:hAnsiTheme="majorHAnsi"/>
          <w:b/>
          <w:sz w:val="22"/>
          <w:szCs w:val="22"/>
        </w:rPr>
      </w:pPr>
    </w:p>
    <w:p w:rsidR="00022D46" w:rsidRDefault="00022D46" w:rsidP="00792144">
      <w:pPr>
        <w:jc w:val="both"/>
        <w:rPr>
          <w:rFonts w:asciiTheme="majorHAnsi" w:hAnsiTheme="majorHAnsi"/>
          <w:b/>
          <w:sz w:val="22"/>
          <w:szCs w:val="22"/>
        </w:rPr>
      </w:pPr>
    </w:p>
    <w:p w:rsidR="00C81352" w:rsidRDefault="00C81352" w:rsidP="00792144">
      <w:pPr>
        <w:jc w:val="both"/>
        <w:rPr>
          <w:rFonts w:asciiTheme="majorHAnsi" w:hAnsiTheme="majorHAnsi"/>
          <w:b/>
          <w:sz w:val="22"/>
          <w:szCs w:val="22"/>
        </w:rPr>
      </w:pPr>
    </w:p>
    <w:p w:rsidR="00C81352" w:rsidRDefault="00C81352" w:rsidP="00792144">
      <w:pPr>
        <w:jc w:val="both"/>
        <w:rPr>
          <w:rFonts w:asciiTheme="majorHAnsi" w:hAnsiTheme="majorHAnsi"/>
          <w:b/>
          <w:sz w:val="22"/>
          <w:szCs w:val="22"/>
        </w:rPr>
      </w:pPr>
    </w:p>
    <w:p w:rsidR="00C81352" w:rsidRDefault="00C81352" w:rsidP="00792144">
      <w:pPr>
        <w:jc w:val="both"/>
        <w:rPr>
          <w:rFonts w:asciiTheme="majorHAnsi" w:hAnsiTheme="majorHAnsi"/>
          <w:b/>
          <w:sz w:val="22"/>
          <w:szCs w:val="22"/>
        </w:rPr>
      </w:pPr>
    </w:p>
    <w:p w:rsidR="00C81352" w:rsidRDefault="00C81352" w:rsidP="00792144">
      <w:pPr>
        <w:jc w:val="both"/>
        <w:rPr>
          <w:rFonts w:asciiTheme="majorHAnsi" w:hAnsiTheme="majorHAnsi"/>
          <w:b/>
          <w:sz w:val="22"/>
          <w:szCs w:val="22"/>
        </w:rPr>
      </w:pPr>
    </w:p>
    <w:p w:rsidR="00C81352" w:rsidRDefault="00C81352" w:rsidP="00792144">
      <w:pPr>
        <w:jc w:val="both"/>
        <w:rPr>
          <w:rFonts w:asciiTheme="majorHAnsi" w:hAnsiTheme="majorHAnsi"/>
          <w:b/>
          <w:sz w:val="22"/>
          <w:szCs w:val="22"/>
        </w:rPr>
      </w:pPr>
    </w:p>
    <w:p w:rsidR="00C81352" w:rsidRDefault="00C81352" w:rsidP="00792144">
      <w:pPr>
        <w:jc w:val="both"/>
        <w:rPr>
          <w:rFonts w:asciiTheme="majorHAnsi" w:hAnsiTheme="majorHAnsi"/>
          <w:b/>
          <w:sz w:val="22"/>
          <w:szCs w:val="22"/>
        </w:rPr>
      </w:pPr>
    </w:p>
    <w:p w:rsidR="00C81352" w:rsidRDefault="00C81352" w:rsidP="00792144">
      <w:pPr>
        <w:jc w:val="both"/>
        <w:rPr>
          <w:rFonts w:asciiTheme="majorHAnsi" w:hAnsiTheme="majorHAnsi"/>
          <w:b/>
          <w:sz w:val="22"/>
          <w:szCs w:val="22"/>
        </w:rPr>
      </w:pPr>
    </w:p>
    <w:p w:rsidR="00C81352" w:rsidRDefault="00C81352" w:rsidP="00792144">
      <w:pPr>
        <w:jc w:val="both"/>
        <w:rPr>
          <w:rFonts w:asciiTheme="majorHAnsi" w:hAnsiTheme="majorHAnsi"/>
          <w:b/>
          <w:sz w:val="22"/>
          <w:szCs w:val="22"/>
        </w:rPr>
      </w:pPr>
    </w:p>
    <w:p w:rsidR="00234534" w:rsidRDefault="00234534" w:rsidP="00792144">
      <w:pPr>
        <w:jc w:val="both"/>
        <w:rPr>
          <w:rFonts w:asciiTheme="majorHAnsi" w:hAnsiTheme="majorHAnsi"/>
          <w:b/>
          <w:sz w:val="22"/>
          <w:szCs w:val="22"/>
        </w:rPr>
      </w:pPr>
    </w:p>
    <w:p w:rsidR="00C81352" w:rsidRDefault="00C81352" w:rsidP="00792144">
      <w:pPr>
        <w:jc w:val="both"/>
        <w:rPr>
          <w:rFonts w:asciiTheme="majorHAnsi" w:hAnsiTheme="majorHAnsi"/>
          <w:b/>
          <w:sz w:val="22"/>
          <w:szCs w:val="22"/>
        </w:rPr>
      </w:pPr>
    </w:p>
    <w:p w:rsidR="00723319" w:rsidRDefault="00723319" w:rsidP="00792144">
      <w:pPr>
        <w:jc w:val="both"/>
        <w:rPr>
          <w:rFonts w:asciiTheme="majorHAnsi" w:hAnsiTheme="majorHAnsi"/>
          <w:b/>
          <w:sz w:val="22"/>
          <w:szCs w:val="22"/>
        </w:rPr>
      </w:pPr>
    </w:p>
    <w:p w:rsidR="00022D46" w:rsidRDefault="00044AA9" w:rsidP="00792144">
      <w:pPr>
        <w:jc w:val="both"/>
        <w:rPr>
          <w:rFonts w:asciiTheme="majorHAnsi" w:hAnsiTheme="majorHAnsi"/>
          <w:b/>
          <w:sz w:val="22"/>
          <w:szCs w:val="22"/>
        </w:rPr>
      </w:pPr>
      <w:r>
        <w:rPr>
          <w:rFonts w:asciiTheme="majorHAnsi" w:hAnsiTheme="majorHAnsi"/>
          <w:b/>
          <w:sz w:val="22"/>
          <w:szCs w:val="22"/>
        </w:rPr>
        <w:lastRenderedPageBreak/>
        <w:t xml:space="preserve">Uvod </w:t>
      </w:r>
    </w:p>
    <w:p w:rsidR="00044AA9" w:rsidRDefault="00044AA9" w:rsidP="00792144">
      <w:pPr>
        <w:jc w:val="both"/>
        <w:rPr>
          <w:rFonts w:asciiTheme="majorHAnsi" w:hAnsiTheme="majorHAnsi"/>
          <w:b/>
          <w:sz w:val="22"/>
          <w:szCs w:val="22"/>
        </w:rPr>
      </w:pPr>
    </w:p>
    <w:p w:rsidR="00E27050" w:rsidRPr="00E27050" w:rsidRDefault="00E27050" w:rsidP="00792144">
      <w:pPr>
        <w:jc w:val="both"/>
        <w:rPr>
          <w:rFonts w:ascii="Cambria" w:hAnsi="Cambria" w:cstheme="minorHAnsi"/>
          <w:sz w:val="22"/>
          <w:szCs w:val="22"/>
        </w:rPr>
      </w:pPr>
    </w:p>
    <w:p w:rsidR="00E27050" w:rsidRPr="00E27050" w:rsidRDefault="00E27050" w:rsidP="00E27050">
      <w:pPr>
        <w:jc w:val="both"/>
        <w:rPr>
          <w:rFonts w:ascii="Cambria" w:hAnsi="Cambria" w:cstheme="minorHAnsi"/>
          <w:sz w:val="22"/>
          <w:szCs w:val="22"/>
        </w:rPr>
      </w:pPr>
      <w:r w:rsidRPr="00E27050">
        <w:rPr>
          <w:rFonts w:ascii="Cambria" w:hAnsi="Cambria" w:cstheme="minorHAnsi"/>
          <w:sz w:val="22"/>
          <w:szCs w:val="22"/>
        </w:rPr>
        <w:t>Gradska knjižnica i čitaonica Pula kao kulturno, edukacijsko i informacijsko središte svojom</w:t>
      </w:r>
    </w:p>
    <w:p w:rsidR="00493749" w:rsidRDefault="00E27050" w:rsidP="00493749">
      <w:pPr>
        <w:jc w:val="both"/>
        <w:rPr>
          <w:rFonts w:ascii="Cambria" w:hAnsi="Cambria" w:cstheme="minorHAnsi"/>
          <w:sz w:val="22"/>
          <w:szCs w:val="22"/>
        </w:rPr>
      </w:pPr>
      <w:r w:rsidRPr="00E27050">
        <w:rPr>
          <w:rFonts w:ascii="Cambria" w:hAnsi="Cambria" w:cstheme="minorHAnsi"/>
          <w:sz w:val="22"/>
          <w:szCs w:val="22"/>
        </w:rPr>
        <w:t>djelatnošću doprinosi</w:t>
      </w:r>
      <w:r w:rsidR="00EA7590" w:rsidRPr="00EA7590">
        <w:t xml:space="preserve"> </w:t>
      </w:r>
      <w:r w:rsidR="00EA7590" w:rsidRPr="00EA7590">
        <w:rPr>
          <w:rFonts w:ascii="Cambria" w:hAnsi="Cambria" w:cstheme="minorHAnsi"/>
          <w:sz w:val="22"/>
          <w:szCs w:val="22"/>
        </w:rPr>
        <w:t>osobn</w:t>
      </w:r>
      <w:r w:rsidR="00EA7590">
        <w:rPr>
          <w:rFonts w:ascii="Cambria" w:hAnsi="Cambria" w:cstheme="minorHAnsi"/>
          <w:sz w:val="22"/>
          <w:szCs w:val="22"/>
        </w:rPr>
        <w:t xml:space="preserve">om </w:t>
      </w:r>
      <w:r w:rsidR="00EA7590" w:rsidRPr="00EA7590">
        <w:rPr>
          <w:rFonts w:ascii="Cambria" w:hAnsi="Cambria" w:cstheme="minorHAnsi"/>
          <w:sz w:val="22"/>
          <w:szCs w:val="22"/>
        </w:rPr>
        <w:t>i intelektualn</w:t>
      </w:r>
      <w:r w:rsidR="00EA7590">
        <w:rPr>
          <w:rFonts w:ascii="Cambria" w:hAnsi="Cambria" w:cstheme="minorHAnsi"/>
          <w:sz w:val="22"/>
          <w:szCs w:val="22"/>
        </w:rPr>
        <w:t xml:space="preserve">om </w:t>
      </w:r>
      <w:r w:rsidR="00EA7590" w:rsidRPr="00EA7590">
        <w:rPr>
          <w:rFonts w:ascii="Cambria" w:hAnsi="Cambria" w:cstheme="minorHAnsi"/>
          <w:sz w:val="22"/>
          <w:szCs w:val="22"/>
        </w:rPr>
        <w:t>razvoj</w:t>
      </w:r>
      <w:r w:rsidR="00EA7590">
        <w:rPr>
          <w:rFonts w:ascii="Cambria" w:hAnsi="Cambria" w:cstheme="minorHAnsi"/>
          <w:sz w:val="22"/>
          <w:szCs w:val="22"/>
        </w:rPr>
        <w:t>u</w:t>
      </w:r>
      <w:r w:rsidR="00EA7590" w:rsidRPr="00EA7590">
        <w:rPr>
          <w:rFonts w:ascii="Cambria" w:hAnsi="Cambria" w:cstheme="minorHAnsi"/>
          <w:sz w:val="22"/>
          <w:szCs w:val="22"/>
        </w:rPr>
        <w:t xml:space="preserve"> pojedinaca i zajednice u cjelini</w:t>
      </w:r>
      <w:r w:rsidR="00EA7590">
        <w:rPr>
          <w:rFonts w:ascii="Cambria" w:hAnsi="Cambria" w:cstheme="minorHAnsi"/>
          <w:sz w:val="22"/>
          <w:szCs w:val="22"/>
        </w:rPr>
        <w:t xml:space="preserve">, </w:t>
      </w:r>
      <w:r w:rsidRPr="00E27050">
        <w:rPr>
          <w:rFonts w:ascii="Cambria" w:hAnsi="Cambria" w:cstheme="minorHAnsi"/>
          <w:sz w:val="22"/>
          <w:szCs w:val="22"/>
        </w:rPr>
        <w:t>olakšava pristupe</w:t>
      </w:r>
      <w:r>
        <w:rPr>
          <w:rFonts w:ascii="Cambria" w:hAnsi="Cambria" w:cstheme="minorHAnsi"/>
          <w:sz w:val="22"/>
          <w:szCs w:val="22"/>
        </w:rPr>
        <w:t xml:space="preserve"> </w:t>
      </w:r>
      <w:r w:rsidRPr="00E27050">
        <w:rPr>
          <w:rFonts w:ascii="Cambria" w:hAnsi="Cambria" w:cstheme="minorHAnsi"/>
          <w:sz w:val="22"/>
          <w:szCs w:val="22"/>
        </w:rPr>
        <w:t>informaciji/znanju, potiče sve oblike obrazovanj</w:t>
      </w:r>
      <w:r>
        <w:rPr>
          <w:rFonts w:ascii="Cambria" w:hAnsi="Cambria" w:cstheme="minorHAnsi"/>
          <w:sz w:val="22"/>
          <w:szCs w:val="22"/>
        </w:rPr>
        <w:t>a</w:t>
      </w:r>
      <w:r w:rsidRPr="00E27050">
        <w:rPr>
          <w:rFonts w:ascii="Cambria" w:hAnsi="Cambria" w:cstheme="minorHAnsi"/>
          <w:sz w:val="22"/>
          <w:szCs w:val="22"/>
        </w:rPr>
        <w:t>, osigurava dostupnost obrazovnih sadržaja svim</w:t>
      </w:r>
      <w:r>
        <w:rPr>
          <w:rFonts w:ascii="Cambria" w:hAnsi="Cambria" w:cstheme="minorHAnsi"/>
          <w:sz w:val="22"/>
          <w:szCs w:val="22"/>
        </w:rPr>
        <w:t xml:space="preserve"> </w:t>
      </w:r>
      <w:r w:rsidRPr="00E27050">
        <w:rPr>
          <w:rFonts w:ascii="Cambria" w:hAnsi="Cambria" w:cstheme="minorHAnsi"/>
          <w:sz w:val="22"/>
          <w:szCs w:val="22"/>
        </w:rPr>
        <w:t>građanima</w:t>
      </w:r>
      <w:r w:rsidR="00936F6F">
        <w:rPr>
          <w:rFonts w:ascii="Cambria" w:hAnsi="Cambria" w:cstheme="minorHAnsi"/>
          <w:sz w:val="22"/>
          <w:szCs w:val="22"/>
        </w:rPr>
        <w:t xml:space="preserve">, doprinosi </w:t>
      </w:r>
      <w:r w:rsidRPr="00E27050">
        <w:rPr>
          <w:rFonts w:ascii="Cambria" w:hAnsi="Cambria" w:cstheme="minorHAnsi"/>
          <w:sz w:val="22"/>
          <w:szCs w:val="22"/>
        </w:rPr>
        <w:t>promociji i vrednovanju kulture i baštine općenito</w:t>
      </w:r>
      <w:r w:rsidR="00936F6F">
        <w:rPr>
          <w:rFonts w:ascii="Cambria" w:hAnsi="Cambria" w:cstheme="minorHAnsi"/>
          <w:sz w:val="22"/>
          <w:szCs w:val="22"/>
        </w:rPr>
        <w:t xml:space="preserve"> </w:t>
      </w:r>
      <w:r w:rsidRPr="00E27050">
        <w:rPr>
          <w:rFonts w:ascii="Cambria" w:hAnsi="Cambria" w:cstheme="minorHAnsi"/>
          <w:sz w:val="22"/>
          <w:szCs w:val="22"/>
        </w:rPr>
        <w:t xml:space="preserve">te aktivno sudjeluje u razvoju knjižnične djelatnosti. </w:t>
      </w:r>
      <w:r w:rsidR="00936F6F">
        <w:rPr>
          <w:rFonts w:ascii="Cambria" w:hAnsi="Cambria" w:cstheme="minorHAnsi"/>
          <w:sz w:val="22"/>
          <w:szCs w:val="22"/>
        </w:rPr>
        <w:t xml:space="preserve"> </w:t>
      </w:r>
      <w:r w:rsidR="00493749">
        <w:rPr>
          <w:rFonts w:ascii="Cambria" w:hAnsi="Cambria" w:cstheme="minorHAnsi"/>
          <w:sz w:val="22"/>
          <w:szCs w:val="22"/>
        </w:rPr>
        <w:t>Plan i program rada za 2023</w:t>
      </w:r>
      <w:r w:rsidR="00493749" w:rsidRPr="00493749">
        <w:rPr>
          <w:rFonts w:ascii="Cambria" w:hAnsi="Cambria" w:cstheme="minorHAnsi"/>
          <w:sz w:val="22"/>
          <w:szCs w:val="22"/>
        </w:rPr>
        <w:t xml:space="preserve">. godinu sastavljen je u skladu sa strateškim ciljevima </w:t>
      </w:r>
      <w:r w:rsidR="00493749">
        <w:rPr>
          <w:rFonts w:ascii="Cambria" w:hAnsi="Cambria" w:cstheme="minorHAnsi"/>
          <w:sz w:val="22"/>
          <w:szCs w:val="22"/>
        </w:rPr>
        <w:t xml:space="preserve">ustanove, </w:t>
      </w:r>
      <w:r w:rsidR="00493749" w:rsidRPr="00493749">
        <w:rPr>
          <w:rFonts w:ascii="Cambria" w:hAnsi="Cambria" w:cstheme="minorHAnsi"/>
          <w:sz w:val="22"/>
          <w:szCs w:val="22"/>
        </w:rPr>
        <w:t xml:space="preserve">dosegnutim razvojem djelatnosti </w:t>
      </w:r>
      <w:r w:rsidR="00493749">
        <w:rPr>
          <w:rFonts w:ascii="Cambria" w:hAnsi="Cambria" w:cstheme="minorHAnsi"/>
          <w:sz w:val="22"/>
          <w:szCs w:val="22"/>
        </w:rPr>
        <w:t xml:space="preserve">Knjižnice u </w:t>
      </w:r>
      <w:r w:rsidR="00493749" w:rsidRPr="00493749">
        <w:rPr>
          <w:rFonts w:ascii="Cambria" w:hAnsi="Cambria" w:cstheme="minorHAnsi"/>
          <w:sz w:val="22"/>
          <w:szCs w:val="22"/>
        </w:rPr>
        <w:t>prethodnom periodu</w:t>
      </w:r>
      <w:r w:rsidR="00D56C20">
        <w:rPr>
          <w:rFonts w:ascii="Cambria" w:hAnsi="Cambria" w:cstheme="minorHAnsi"/>
          <w:sz w:val="22"/>
          <w:szCs w:val="22"/>
        </w:rPr>
        <w:t xml:space="preserve"> te uzimajući u obzir izvanrednu situaciju uzrokovanu požarom 21. lipnja 2022. u prostoru Središnje knjižnice.   </w:t>
      </w:r>
    </w:p>
    <w:p w:rsidR="00EA7590" w:rsidRDefault="00EA7590" w:rsidP="00493749">
      <w:pPr>
        <w:jc w:val="both"/>
        <w:rPr>
          <w:rFonts w:ascii="Cambria" w:hAnsi="Cambria" w:cstheme="minorHAnsi"/>
          <w:sz w:val="22"/>
          <w:szCs w:val="22"/>
        </w:rPr>
      </w:pPr>
    </w:p>
    <w:p w:rsidR="00FD7784" w:rsidRDefault="00EA7590" w:rsidP="00E27050">
      <w:pPr>
        <w:jc w:val="both"/>
        <w:rPr>
          <w:rFonts w:ascii="Cambria" w:hAnsi="Cambria" w:cstheme="minorHAnsi"/>
          <w:sz w:val="22"/>
          <w:szCs w:val="22"/>
        </w:rPr>
      </w:pPr>
      <w:r w:rsidRPr="00936F6F">
        <w:rPr>
          <w:rFonts w:ascii="Cambria" w:hAnsi="Cambria" w:cstheme="minorHAnsi"/>
          <w:sz w:val="22"/>
          <w:szCs w:val="22"/>
        </w:rPr>
        <w:t>Tijekom 2023. u planu je ostvariti pozitivno poslovanje Knjižnice</w:t>
      </w:r>
      <w:r>
        <w:rPr>
          <w:rFonts w:ascii="Cambria" w:hAnsi="Cambria" w:cstheme="minorHAnsi"/>
          <w:sz w:val="22"/>
          <w:szCs w:val="22"/>
        </w:rPr>
        <w:t xml:space="preserve"> kroz </w:t>
      </w:r>
      <w:r w:rsidRPr="00936F6F">
        <w:rPr>
          <w:rFonts w:ascii="Cambria" w:hAnsi="Cambria" w:cstheme="minorHAnsi"/>
          <w:sz w:val="22"/>
          <w:szCs w:val="22"/>
        </w:rPr>
        <w:t>redovnu djelatnost</w:t>
      </w:r>
      <w:r>
        <w:rPr>
          <w:rFonts w:ascii="Cambria" w:hAnsi="Cambria" w:cstheme="minorHAnsi"/>
          <w:sz w:val="22"/>
          <w:szCs w:val="22"/>
        </w:rPr>
        <w:t xml:space="preserve">, </w:t>
      </w:r>
      <w:r w:rsidRPr="00936F6F">
        <w:rPr>
          <w:rFonts w:ascii="Cambria" w:hAnsi="Cambria" w:cstheme="minorHAnsi"/>
          <w:sz w:val="22"/>
          <w:szCs w:val="22"/>
        </w:rPr>
        <w:t xml:space="preserve">uvesti nove mogućnosti poslovanja u radu s korisnicima, ulagati u stručno usavršavanje djelatnika te realizirati kapitalne  programe </w:t>
      </w:r>
      <w:r>
        <w:rPr>
          <w:rFonts w:ascii="Cambria" w:hAnsi="Cambria" w:cstheme="minorHAnsi"/>
          <w:sz w:val="22"/>
          <w:szCs w:val="22"/>
        </w:rPr>
        <w:t xml:space="preserve">i ciljeve </w:t>
      </w:r>
      <w:r w:rsidRPr="00936F6F">
        <w:rPr>
          <w:rFonts w:ascii="Cambria" w:hAnsi="Cambria" w:cstheme="minorHAnsi"/>
          <w:sz w:val="22"/>
          <w:szCs w:val="22"/>
        </w:rPr>
        <w:t xml:space="preserve">osiguravanjem planiranih sredstava uz maksimalni </w:t>
      </w:r>
      <w:r w:rsidR="009C7547">
        <w:rPr>
          <w:rFonts w:ascii="Cambria" w:hAnsi="Cambria" w:cstheme="minorHAnsi"/>
          <w:sz w:val="22"/>
          <w:szCs w:val="22"/>
        </w:rPr>
        <w:t xml:space="preserve">angažman djelatnika Knjižnice. </w:t>
      </w:r>
      <w:r w:rsidR="00E27050" w:rsidRPr="00E27050">
        <w:rPr>
          <w:rFonts w:ascii="Cambria" w:hAnsi="Cambria" w:cstheme="minorHAnsi"/>
          <w:sz w:val="22"/>
          <w:szCs w:val="22"/>
        </w:rPr>
        <w:t>Nakon požara</w:t>
      </w:r>
      <w:r w:rsidR="00D56C20">
        <w:rPr>
          <w:rFonts w:ascii="Cambria" w:hAnsi="Cambria" w:cstheme="minorHAnsi"/>
          <w:sz w:val="22"/>
          <w:szCs w:val="22"/>
        </w:rPr>
        <w:t>,</w:t>
      </w:r>
      <w:r w:rsidR="009C7547">
        <w:rPr>
          <w:rFonts w:ascii="Cambria" w:hAnsi="Cambria" w:cstheme="minorHAnsi"/>
          <w:sz w:val="22"/>
          <w:szCs w:val="22"/>
        </w:rPr>
        <w:t xml:space="preserve"> koji je </w:t>
      </w:r>
      <w:r w:rsidR="00E27050" w:rsidRPr="00E27050">
        <w:rPr>
          <w:rFonts w:ascii="Cambria" w:hAnsi="Cambria" w:cstheme="minorHAnsi"/>
          <w:sz w:val="22"/>
          <w:szCs w:val="22"/>
        </w:rPr>
        <w:t>nakon pandemije</w:t>
      </w:r>
      <w:r w:rsidR="00936F6F">
        <w:rPr>
          <w:rFonts w:ascii="Cambria" w:hAnsi="Cambria" w:cstheme="minorHAnsi"/>
          <w:sz w:val="22"/>
          <w:szCs w:val="22"/>
        </w:rPr>
        <w:t xml:space="preserve"> koronavirusa</w:t>
      </w:r>
      <w:r w:rsidR="00E27050" w:rsidRPr="00E27050">
        <w:rPr>
          <w:rFonts w:ascii="Cambria" w:hAnsi="Cambria" w:cstheme="minorHAnsi"/>
          <w:sz w:val="22"/>
          <w:szCs w:val="22"/>
        </w:rPr>
        <w:t>, još jednom negativno utjecao na planiranje i provedbu aktivnosti u</w:t>
      </w:r>
      <w:r w:rsidR="00936F6F">
        <w:rPr>
          <w:rFonts w:ascii="Cambria" w:hAnsi="Cambria" w:cstheme="minorHAnsi"/>
          <w:sz w:val="22"/>
          <w:szCs w:val="22"/>
        </w:rPr>
        <w:t xml:space="preserve"> </w:t>
      </w:r>
      <w:r w:rsidR="00E27050" w:rsidRPr="00E27050">
        <w:rPr>
          <w:rFonts w:ascii="Cambria" w:hAnsi="Cambria" w:cstheme="minorHAnsi"/>
          <w:sz w:val="22"/>
          <w:szCs w:val="22"/>
        </w:rPr>
        <w:t>zajednici, Knjižnica se vraća, angažiranija i otvorenija</w:t>
      </w:r>
      <w:r w:rsidR="00936F6F">
        <w:rPr>
          <w:rFonts w:ascii="Cambria" w:hAnsi="Cambria" w:cstheme="minorHAnsi"/>
          <w:sz w:val="22"/>
          <w:szCs w:val="22"/>
        </w:rPr>
        <w:t xml:space="preserve"> te za svoje </w:t>
      </w:r>
      <w:r w:rsidR="00E27050" w:rsidRPr="00E27050">
        <w:rPr>
          <w:rFonts w:ascii="Cambria" w:hAnsi="Cambria" w:cstheme="minorHAnsi"/>
          <w:sz w:val="22"/>
          <w:szCs w:val="22"/>
        </w:rPr>
        <w:t>korisni</w:t>
      </w:r>
      <w:r w:rsidR="00936F6F">
        <w:rPr>
          <w:rFonts w:ascii="Cambria" w:hAnsi="Cambria" w:cstheme="minorHAnsi"/>
          <w:sz w:val="22"/>
          <w:szCs w:val="22"/>
        </w:rPr>
        <w:t xml:space="preserve">ke, posjetitelje i građane </w:t>
      </w:r>
      <w:r w:rsidR="00D56C20">
        <w:rPr>
          <w:rFonts w:ascii="Cambria" w:hAnsi="Cambria" w:cstheme="minorHAnsi"/>
          <w:sz w:val="22"/>
          <w:szCs w:val="22"/>
        </w:rPr>
        <w:t xml:space="preserve">općenito, </w:t>
      </w:r>
      <w:r w:rsidR="00936F6F">
        <w:rPr>
          <w:rFonts w:ascii="Cambria" w:hAnsi="Cambria" w:cstheme="minorHAnsi"/>
          <w:sz w:val="22"/>
          <w:szCs w:val="22"/>
        </w:rPr>
        <w:t xml:space="preserve">priprema nove aktivnosti i </w:t>
      </w:r>
      <w:r w:rsidR="005D2990">
        <w:rPr>
          <w:rFonts w:ascii="Cambria" w:hAnsi="Cambria" w:cstheme="minorHAnsi"/>
          <w:sz w:val="22"/>
          <w:szCs w:val="22"/>
        </w:rPr>
        <w:t xml:space="preserve">knjižnične </w:t>
      </w:r>
      <w:r w:rsidR="00936F6F">
        <w:rPr>
          <w:rFonts w:ascii="Cambria" w:hAnsi="Cambria" w:cstheme="minorHAnsi"/>
          <w:sz w:val="22"/>
          <w:szCs w:val="22"/>
        </w:rPr>
        <w:t xml:space="preserve">usluge. </w:t>
      </w:r>
    </w:p>
    <w:p w:rsidR="009C7547" w:rsidRDefault="009C7547" w:rsidP="00E27050">
      <w:pPr>
        <w:jc w:val="both"/>
        <w:rPr>
          <w:rFonts w:ascii="Cambria" w:hAnsi="Cambria" w:cstheme="minorHAnsi"/>
          <w:sz w:val="22"/>
          <w:szCs w:val="22"/>
        </w:rPr>
      </w:pPr>
    </w:p>
    <w:p w:rsidR="009C7547" w:rsidRDefault="009C7547" w:rsidP="00E27050">
      <w:pPr>
        <w:jc w:val="both"/>
        <w:rPr>
          <w:rFonts w:ascii="Cambria" w:hAnsi="Cambria" w:cstheme="minorHAnsi"/>
          <w:sz w:val="22"/>
          <w:szCs w:val="22"/>
        </w:rPr>
      </w:pPr>
    </w:p>
    <w:p w:rsidR="00044AA9" w:rsidRDefault="00044AA9" w:rsidP="00792144">
      <w:pPr>
        <w:jc w:val="both"/>
        <w:rPr>
          <w:rFonts w:asciiTheme="majorHAnsi" w:hAnsiTheme="majorHAnsi"/>
          <w:b/>
          <w:sz w:val="22"/>
          <w:szCs w:val="22"/>
        </w:rPr>
      </w:pPr>
    </w:p>
    <w:p w:rsidR="009C7547" w:rsidRDefault="009C7547" w:rsidP="00792144">
      <w:pPr>
        <w:jc w:val="both"/>
        <w:rPr>
          <w:rFonts w:asciiTheme="majorHAnsi" w:hAnsiTheme="majorHAnsi"/>
          <w:b/>
          <w:sz w:val="22"/>
          <w:szCs w:val="22"/>
        </w:rPr>
      </w:pPr>
    </w:p>
    <w:p w:rsidR="009C7547" w:rsidRDefault="009C7547" w:rsidP="00792144">
      <w:pPr>
        <w:jc w:val="both"/>
        <w:rPr>
          <w:rFonts w:asciiTheme="majorHAnsi" w:hAnsiTheme="majorHAnsi"/>
          <w:b/>
          <w:sz w:val="22"/>
          <w:szCs w:val="22"/>
        </w:rPr>
      </w:pPr>
    </w:p>
    <w:p w:rsidR="009C7547" w:rsidRDefault="009C7547" w:rsidP="00792144">
      <w:pPr>
        <w:jc w:val="both"/>
        <w:rPr>
          <w:rFonts w:asciiTheme="majorHAnsi" w:hAnsiTheme="majorHAnsi"/>
          <w:b/>
          <w:sz w:val="22"/>
          <w:szCs w:val="22"/>
        </w:rPr>
      </w:pPr>
    </w:p>
    <w:p w:rsidR="009C7547" w:rsidRDefault="009C7547" w:rsidP="00792144">
      <w:pPr>
        <w:jc w:val="both"/>
        <w:rPr>
          <w:rFonts w:asciiTheme="majorHAnsi" w:hAnsiTheme="majorHAnsi"/>
          <w:b/>
          <w:sz w:val="22"/>
          <w:szCs w:val="22"/>
        </w:rPr>
      </w:pPr>
    </w:p>
    <w:p w:rsidR="009C7547" w:rsidRDefault="009C7547" w:rsidP="00792144">
      <w:pPr>
        <w:jc w:val="both"/>
        <w:rPr>
          <w:rFonts w:asciiTheme="majorHAnsi" w:hAnsiTheme="majorHAnsi"/>
          <w:b/>
          <w:sz w:val="22"/>
          <w:szCs w:val="22"/>
        </w:rPr>
      </w:pPr>
    </w:p>
    <w:p w:rsidR="009C7547" w:rsidRDefault="009C7547" w:rsidP="00792144">
      <w:pPr>
        <w:jc w:val="both"/>
        <w:rPr>
          <w:rFonts w:asciiTheme="majorHAnsi" w:hAnsiTheme="majorHAnsi"/>
          <w:b/>
          <w:sz w:val="22"/>
          <w:szCs w:val="22"/>
        </w:rPr>
      </w:pPr>
    </w:p>
    <w:p w:rsidR="009C7547" w:rsidRDefault="009C7547" w:rsidP="00792144">
      <w:pPr>
        <w:jc w:val="both"/>
        <w:rPr>
          <w:rFonts w:asciiTheme="majorHAnsi" w:hAnsiTheme="majorHAnsi"/>
          <w:b/>
          <w:sz w:val="22"/>
          <w:szCs w:val="22"/>
        </w:rPr>
      </w:pPr>
    </w:p>
    <w:p w:rsidR="009C7547" w:rsidRDefault="009C7547" w:rsidP="00792144">
      <w:pPr>
        <w:jc w:val="both"/>
        <w:rPr>
          <w:rFonts w:asciiTheme="majorHAnsi" w:hAnsiTheme="majorHAnsi"/>
          <w:b/>
          <w:sz w:val="22"/>
          <w:szCs w:val="22"/>
        </w:rPr>
      </w:pPr>
    </w:p>
    <w:p w:rsidR="009C7547" w:rsidRDefault="009C7547" w:rsidP="00792144">
      <w:pPr>
        <w:jc w:val="both"/>
        <w:rPr>
          <w:rFonts w:asciiTheme="majorHAnsi" w:hAnsiTheme="majorHAnsi"/>
          <w:b/>
          <w:sz w:val="22"/>
          <w:szCs w:val="22"/>
        </w:rPr>
      </w:pPr>
    </w:p>
    <w:p w:rsidR="009C7547" w:rsidRDefault="009C7547" w:rsidP="00792144">
      <w:pPr>
        <w:jc w:val="both"/>
        <w:rPr>
          <w:rFonts w:asciiTheme="majorHAnsi" w:hAnsiTheme="majorHAnsi"/>
          <w:b/>
          <w:sz w:val="22"/>
          <w:szCs w:val="22"/>
        </w:rPr>
      </w:pPr>
    </w:p>
    <w:p w:rsidR="00044AA9" w:rsidRDefault="00044AA9" w:rsidP="00792144">
      <w:pPr>
        <w:jc w:val="both"/>
        <w:rPr>
          <w:rFonts w:asciiTheme="majorHAnsi" w:hAnsiTheme="majorHAnsi"/>
          <w:b/>
          <w:sz w:val="22"/>
          <w:szCs w:val="22"/>
        </w:rPr>
      </w:pPr>
    </w:p>
    <w:p w:rsidR="00044AA9" w:rsidRDefault="00044AA9" w:rsidP="00792144">
      <w:pPr>
        <w:jc w:val="both"/>
        <w:rPr>
          <w:rFonts w:asciiTheme="majorHAnsi" w:hAnsiTheme="majorHAnsi"/>
          <w:b/>
          <w:sz w:val="22"/>
          <w:szCs w:val="22"/>
        </w:rPr>
      </w:pPr>
    </w:p>
    <w:p w:rsidR="00044AA9" w:rsidRDefault="00044AA9" w:rsidP="00792144">
      <w:pPr>
        <w:jc w:val="both"/>
        <w:rPr>
          <w:rFonts w:asciiTheme="majorHAnsi" w:hAnsiTheme="majorHAnsi"/>
          <w:b/>
          <w:sz w:val="22"/>
          <w:szCs w:val="22"/>
        </w:rPr>
      </w:pPr>
    </w:p>
    <w:p w:rsidR="00044AA9" w:rsidRDefault="00044AA9" w:rsidP="00792144">
      <w:pPr>
        <w:jc w:val="both"/>
        <w:rPr>
          <w:rFonts w:asciiTheme="majorHAnsi" w:hAnsiTheme="majorHAnsi"/>
          <w:b/>
          <w:sz w:val="22"/>
          <w:szCs w:val="22"/>
        </w:rPr>
      </w:pPr>
    </w:p>
    <w:p w:rsidR="00044AA9" w:rsidRDefault="00044AA9" w:rsidP="00792144">
      <w:pPr>
        <w:jc w:val="both"/>
        <w:rPr>
          <w:rFonts w:asciiTheme="majorHAnsi" w:hAnsiTheme="majorHAnsi"/>
          <w:b/>
          <w:sz w:val="22"/>
          <w:szCs w:val="22"/>
        </w:rPr>
      </w:pPr>
    </w:p>
    <w:p w:rsidR="00703B14" w:rsidRDefault="00703B14" w:rsidP="00792144">
      <w:pPr>
        <w:jc w:val="both"/>
        <w:rPr>
          <w:rFonts w:asciiTheme="majorHAnsi" w:hAnsiTheme="majorHAnsi"/>
          <w:b/>
          <w:sz w:val="22"/>
          <w:szCs w:val="22"/>
        </w:rPr>
      </w:pPr>
    </w:p>
    <w:p w:rsidR="00703B14" w:rsidRDefault="00703B14" w:rsidP="00792144">
      <w:pPr>
        <w:jc w:val="both"/>
        <w:rPr>
          <w:rFonts w:asciiTheme="majorHAnsi" w:hAnsiTheme="majorHAnsi"/>
          <w:b/>
          <w:sz w:val="22"/>
          <w:szCs w:val="22"/>
        </w:rPr>
      </w:pPr>
    </w:p>
    <w:p w:rsidR="00703B14" w:rsidRDefault="00703B14" w:rsidP="00792144">
      <w:pPr>
        <w:jc w:val="both"/>
        <w:rPr>
          <w:rFonts w:asciiTheme="majorHAnsi" w:hAnsiTheme="majorHAnsi"/>
          <w:b/>
          <w:sz w:val="22"/>
          <w:szCs w:val="22"/>
        </w:rPr>
      </w:pPr>
    </w:p>
    <w:p w:rsidR="00703B14" w:rsidRDefault="00703B14" w:rsidP="00792144">
      <w:pPr>
        <w:jc w:val="both"/>
        <w:rPr>
          <w:rFonts w:asciiTheme="majorHAnsi" w:hAnsiTheme="majorHAnsi"/>
          <w:b/>
          <w:sz w:val="22"/>
          <w:szCs w:val="22"/>
        </w:rPr>
      </w:pPr>
    </w:p>
    <w:p w:rsidR="00703B14" w:rsidRDefault="00703B14" w:rsidP="00792144">
      <w:pPr>
        <w:jc w:val="both"/>
        <w:rPr>
          <w:rFonts w:asciiTheme="majorHAnsi" w:hAnsiTheme="majorHAnsi"/>
          <w:b/>
          <w:sz w:val="22"/>
          <w:szCs w:val="22"/>
        </w:rPr>
      </w:pPr>
    </w:p>
    <w:p w:rsidR="00703B14" w:rsidRDefault="00703B14" w:rsidP="00792144">
      <w:pPr>
        <w:jc w:val="both"/>
        <w:rPr>
          <w:rFonts w:asciiTheme="majorHAnsi" w:hAnsiTheme="majorHAnsi"/>
          <w:b/>
          <w:sz w:val="22"/>
          <w:szCs w:val="22"/>
        </w:rPr>
      </w:pPr>
    </w:p>
    <w:p w:rsidR="00703B14" w:rsidRDefault="00703B14" w:rsidP="00792144">
      <w:pPr>
        <w:jc w:val="both"/>
        <w:rPr>
          <w:rFonts w:asciiTheme="majorHAnsi" w:hAnsiTheme="majorHAnsi"/>
          <w:b/>
          <w:sz w:val="22"/>
          <w:szCs w:val="22"/>
        </w:rPr>
      </w:pPr>
    </w:p>
    <w:p w:rsidR="00703B14" w:rsidRDefault="00703B14" w:rsidP="00792144">
      <w:pPr>
        <w:jc w:val="both"/>
        <w:rPr>
          <w:rFonts w:asciiTheme="majorHAnsi" w:hAnsiTheme="majorHAnsi"/>
          <w:b/>
          <w:sz w:val="22"/>
          <w:szCs w:val="22"/>
        </w:rPr>
      </w:pPr>
    </w:p>
    <w:p w:rsidR="00703B14" w:rsidRDefault="00703B14" w:rsidP="00792144">
      <w:pPr>
        <w:jc w:val="both"/>
        <w:rPr>
          <w:rFonts w:asciiTheme="majorHAnsi" w:hAnsiTheme="majorHAnsi"/>
          <w:b/>
          <w:sz w:val="22"/>
          <w:szCs w:val="22"/>
        </w:rPr>
      </w:pPr>
    </w:p>
    <w:p w:rsidR="00703B14" w:rsidRDefault="00703B14" w:rsidP="00792144">
      <w:pPr>
        <w:jc w:val="both"/>
        <w:rPr>
          <w:rFonts w:asciiTheme="majorHAnsi" w:hAnsiTheme="majorHAnsi"/>
          <w:b/>
          <w:sz w:val="22"/>
          <w:szCs w:val="22"/>
        </w:rPr>
      </w:pPr>
    </w:p>
    <w:p w:rsidR="00703B14" w:rsidRDefault="00703B14" w:rsidP="00792144">
      <w:pPr>
        <w:jc w:val="both"/>
        <w:rPr>
          <w:rFonts w:asciiTheme="majorHAnsi" w:hAnsiTheme="majorHAnsi"/>
          <w:b/>
          <w:sz w:val="22"/>
          <w:szCs w:val="22"/>
        </w:rPr>
      </w:pPr>
    </w:p>
    <w:p w:rsidR="00703B14" w:rsidRDefault="00703B14" w:rsidP="00792144">
      <w:pPr>
        <w:jc w:val="both"/>
        <w:rPr>
          <w:rFonts w:asciiTheme="majorHAnsi" w:hAnsiTheme="majorHAnsi"/>
          <w:b/>
          <w:sz w:val="22"/>
          <w:szCs w:val="22"/>
        </w:rPr>
      </w:pPr>
    </w:p>
    <w:p w:rsidR="00703B14" w:rsidRDefault="00703B14" w:rsidP="00792144">
      <w:pPr>
        <w:jc w:val="both"/>
        <w:rPr>
          <w:rFonts w:asciiTheme="majorHAnsi" w:hAnsiTheme="majorHAnsi"/>
          <w:b/>
          <w:sz w:val="22"/>
          <w:szCs w:val="22"/>
        </w:rPr>
      </w:pPr>
    </w:p>
    <w:p w:rsidR="00703B14" w:rsidRDefault="00703B14" w:rsidP="00792144">
      <w:pPr>
        <w:jc w:val="both"/>
        <w:rPr>
          <w:rFonts w:asciiTheme="majorHAnsi" w:hAnsiTheme="majorHAnsi"/>
          <w:b/>
          <w:sz w:val="22"/>
          <w:szCs w:val="22"/>
        </w:rPr>
      </w:pPr>
    </w:p>
    <w:p w:rsidR="00703B14" w:rsidRDefault="00703B14" w:rsidP="00792144">
      <w:pPr>
        <w:jc w:val="both"/>
        <w:rPr>
          <w:rFonts w:asciiTheme="majorHAnsi" w:hAnsiTheme="majorHAnsi"/>
          <w:b/>
          <w:sz w:val="22"/>
          <w:szCs w:val="22"/>
        </w:rPr>
      </w:pPr>
    </w:p>
    <w:p w:rsidR="00703B14" w:rsidRDefault="00703B14" w:rsidP="00792144">
      <w:pPr>
        <w:jc w:val="both"/>
        <w:rPr>
          <w:rFonts w:asciiTheme="majorHAnsi" w:hAnsiTheme="majorHAnsi"/>
          <w:b/>
          <w:sz w:val="22"/>
          <w:szCs w:val="22"/>
        </w:rPr>
      </w:pPr>
    </w:p>
    <w:p w:rsidR="00703B14" w:rsidRDefault="00703B14" w:rsidP="00792144">
      <w:pPr>
        <w:jc w:val="both"/>
        <w:rPr>
          <w:rFonts w:asciiTheme="majorHAnsi" w:hAnsiTheme="majorHAnsi"/>
          <w:b/>
          <w:sz w:val="22"/>
          <w:szCs w:val="22"/>
        </w:rPr>
      </w:pPr>
    </w:p>
    <w:p w:rsidR="001E7DCC" w:rsidRPr="00234534" w:rsidRDefault="001E7DCC" w:rsidP="00703B14">
      <w:pPr>
        <w:pStyle w:val="Odlomakpopisa"/>
        <w:numPr>
          <w:ilvl w:val="0"/>
          <w:numId w:val="7"/>
        </w:numPr>
        <w:jc w:val="both"/>
        <w:rPr>
          <w:rFonts w:asciiTheme="majorHAnsi" w:hAnsiTheme="majorHAnsi"/>
          <w:b/>
        </w:rPr>
      </w:pPr>
      <w:r w:rsidRPr="00234534">
        <w:rPr>
          <w:rFonts w:asciiTheme="majorHAnsi" w:hAnsiTheme="majorHAnsi"/>
          <w:b/>
        </w:rPr>
        <w:lastRenderedPageBreak/>
        <w:t>Sažetak djelokruga rada</w:t>
      </w:r>
    </w:p>
    <w:p w:rsidR="001E7DCC" w:rsidRDefault="001E7DCC" w:rsidP="00792144">
      <w:pPr>
        <w:jc w:val="both"/>
        <w:rPr>
          <w:rFonts w:asciiTheme="majorHAnsi" w:hAnsiTheme="majorHAnsi"/>
          <w:sz w:val="22"/>
          <w:szCs w:val="22"/>
        </w:rPr>
      </w:pPr>
    </w:p>
    <w:p w:rsidR="00BE45E0" w:rsidRPr="009C7547" w:rsidRDefault="00690112" w:rsidP="00690112">
      <w:pPr>
        <w:jc w:val="both"/>
      </w:pPr>
      <w:r>
        <w:rPr>
          <w:rFonts w:asciiTheme="majorHAnsi" w:hAnsiTheme="majorHAnsi"/>
          <w:sz w:val="22"/>
          <w:szCs w:val="22"/>
        </w:rPr>
        <w:t xml:space="preserve">Gradska knjižnica i čitaonica Pula </w:t>
      </w:r>
      <w:r w:rsidRPr="00690112">
        <w:rPr>
          <w:rFonts w:asciiTheme="majorHAnsi" w:hAnsiTheme="majorHAnsi"/>
          <w:sz w:val="22"/>
          <w:szCs w:val="22"/>
        </w:rPr>
        <w:t xml:space="preserve">po svojoj </w:t>
      </w:r>
      <w:r>
        <w:rPr>
          <w:rFonts w:asciiTheme="majorHAnsi" w:hAnsiTheme="majorHAnsi"/>
          <w:sz w:val="22"/>
          <w:szCs w:val="22"/>
        </w:rPr>
        <w:t xml:space="preserve">je </w:t>
      </w:r>
      <w:r w:rsidRPr="00690112">
        <w:rPr>
          <w:rFonts w:asciiTheme="majorHAnsi" w:hAnsiTheme="majorHAnsi"/>
          <w:sz w:val="22"/>
          <w:szCs w:val="22"/>
        </w:rPr>
        <w:t>funkciji i namjeni organizirana kao narodna knjižnica koja zakonom propisanu djelatnost obavlja na području Grada Pule-Pola i okolice te kao županijska matična knjižnica i za područje cijele županije.</w:t>
      </w:r>
      <w:r w:rsidR="009338A8">
        <w:rPr>
          <w:rFonts w:asciiTheme="majorHAnsi" w:hAnsiTheme="majorHAnsi"/>
          <w:sz w:val="22"/>
          <w:szCs w:val="22"/>
        </w:rPr>
        <w:t xml:space="preserve"> </w:t>
      </w:r>
      <w:r w:rsidR="00BE45E0" w:rsidRPr="00BE45E0">
        <w:rPr>
          <w:rFonts w:asciiTheme="majorHAnsi" w:hAnsiTheme="majorHAnsi"/>
          <w:sz w:val="22"/>
          <w:szCs w:val="22"/>
        </w:rPr>
        <w:t xml:space="preserve">Otvorena je najširem krugu </w:t>
      </w:r>
      <w:r w:rsidR="00BE45E0">
        <w:rPr>
          <w:rFonts w:asciiTheme="majorHAnsi" w:hAnsiTheme="majorHAnsi"/>
          <w:sz w:val="22"/>
          <w:szCs w:val="22"/>
        </w:rPr>
        <w:t xml:space="preserve">aktivnih </w:t>
      </w:r>
      <w:r w:rsidR="00BE45E0" w:rsidRPr="00BE45E0">
        <w:rPr>
          <w:rFonts w:asciiTheme="majorHAnsi" w:hAnsiTheme="majorHAnsi"/>
          <w:sz w:val="22"/>
          <w:szCs w:val="22"/>
        </w:rPr>
        <w:t>i potencijalnih korisnika</w:t>
      </w:r>
      <w:r w:rsidR="009338A8">
        <w:rPr>
          <w:rFonts w:asciiTheme="majorHAnsi" w:hAnsiTheme="majorHAnsi"/>
          <w:sz w:val="22"/>
          <w:szCs w:val="22"/>
        </w:rPr>
        <w:t xml:space="preserve"> svih dobnih skupina</w:t>
      </w:r>
      <w:r w:rsidR="00BE45E0" w:rsidRPr="00BE45E0">
        <w:rPr>
          <w:rFonts w:asciiTheme="majorHAnsi" w:hAnsiTheme="majorHAnsi"/>
          <w:sz w:val="22"/>
          <w:szCs w:val="22"/>
        </w:rPr>
        <w:t>, a svojim uslugama omogućava osobni i intelektualni razvoj pojedinca i cjelokupne društvene zajednice.</w:t>
      </w:r>
      <w:r w:rsidR="009C7547">
        <w:t xml:space="preserve"> </w:t>
      </w:r>
      <w:r w:rsidR="00FC4CBC" w:rsidRPr="00FC4CBC">
        <w:rPr>
          <w:rFonts w:asciiTheme="majorHAnsi" w:hAnsiTheme="majorHAnsi"/>
          <w:sz w:val="22"/>
          <w:szCs w:val="22"/>
        </w:rPr>
        <w:t>Knjižnica svoju djelatnost obavlja na 6 lokacija (Središnja knjižnica, Dječja knjižnica, Knjižnica Veruda, Čitaonica kluba umirovljenika Pula, Knjižnica Vodnjan i Knjižnica Žminj).</w:t>
      </w:r>
    </w:p>
    <w:p w:rsidR="00690112" w:rsidRPr="00690112" w:rsidRDefault="00690112" w:rsidP="00690112">
      <w:pPr>
        <w:jc w:val="both"/>
        <w:rPr>
          <w:rFonts w:asciiTheme="majorHAnsi" w:hAnsiTheme="majorHAnsi"/>
          <w:sz w:val="22"/>
          <w:szCs w:val="22"/>
        </w:rPr>
      </w:pPr>
    </w:p>
    <w:p w:rsidR="00BE45E0" w:rsidRDefault="00690112" w:rsidP="00BE45E0">
      <w:pPr>
        <w:jc w:val="both"/>
        <w:rPr>
          <w:rFonts w:asciiTheme="majorHAnsi" w:hAnsiTheme="majorHAnsi"/>
          <w:sz w:val="22"/>
          <w:szCs w:val="22"/>
        </w:rPr>
      </w:pPr>
      <w:r w:rsidRPr="00690112">
        <w:rPr>
          <w:rFonts w:asciiTheme="majorHAnsi" w:hAnsiTheme="majorHAnsi"/>
          <w:sz w:val="22"/>
          <w:szCs w:val="22"/>
        </w:rPr>
        <w:t xml:space="preserve">Na temelju </w:t>
      </w:r>
      <w:r w:rsidR="005D2990">
        <w:rPr>
          <w:rFonts w:asciiTheme="majorHAnsi" w:hAnsiTheme="majorHAnsi"/>
          <w:sz w:val="22"/>
          <w:szCs w:val="22"/>
        </w:rPr>
        <w:t>normativnih akata i smjernica u području knjižničarstva</w:t>
      </w:r>
      <w:r w:rsidR="009C7547">
        <w:rPr>
          <w:rFonts w:asciiTheme="majorHAnsi" w:hAnsiTheme="majorHAnsi"/>
          <w:sz w:val="22"/>
          <w:szCs w:val="22"/>
        </w:rPr>
        <w:t xml:space="preserve">, </w:t>
      </w:r>
      <w:r w:rsidR="00435A4E">
        <w:rPr>
          <w:rFonts w:asciiTheme="majorHAnsi" w:hAnsiTheme="majorHAnsi"/>
          <w:sz w:val="22"/>
          <w:szCs w:val="22"/>
        </w:rPr>
        <w:t>K</w:t>
      </w:r>
      <w:r w:rsidRPr="00690112">
        <w:rPr>
          <w:rFonts w:asciiTheme="majorHAnsi" w:hAnsiTheme="majorHAnsi"/>
          <w:sz w:val="22"/>
          <w:szCs w:val="22"/>
        </w:rPr>
        <w:t xml:space="preserve">njižnica razvija knjižnični fond, nabavlja i stručno obrađuje knjižničnu građu, obavlja informacijsku djelatnost, </w:t>
      </w:r>
      <w:r w:rsidR="005E6A82" w:rsidRPr="005E6A82">
        <w:rPr>
          <w:rFonts w:asciiTheme="majorHAnsi" w:hAnsiTheme="majorHAnsi"/>
          <w:sz w:val="22"/>
          <w:szCs w:val="22"/>
        </w:rPr>
        <w:t>omogućava</w:t>
      </w:r>
      <w:r w:rsidR="005E6A82">
        <w:rPr>
          <w:rFonts w:asciiTheme="majorHAnsi" w:hAnsiTheme="majorHAnsi"/>
          <w:sz w:val="22"/>
          <w:szCs w:val="22"/>
        </w:rPr>
        <w:t xml:space="preserve"> </w:t>
      </w:r>
      <w:r w:rsidR="005E6A82" w:rsidRPr="005E6A82">
        <w:rPr>
          <w:rFonts w:asciiTheme="majorHAnsi" w:hAnsiTheme="majorHAnsi"/>
          <w:sz w:val="22"/>
          <w:szCs w:val="22"/>
        </w:rPr>
        <w:t>pristupačnost</w:t>
      </w:r>
      <w:r w:rsidR="00435A4E">
        <w:rPr>
          <w:rFonts w:asciiTheme="majorHAnsi" w:hAnsiTheme="majorHAnsi"/>
          <w:sz w:val="22"/>
          <w:szCs w:val="22"/>
        </w:rPr>
        <w:t xml:space="preserve"> </w:t>
      </w:r>
      <w:r w:rsidR="005E6A82" w:rsidRPr="005E6A82">
        <w:rPr>
          <w:rFonts w:asciiTheme="majorHAnsi" w:hAnsiTheme="majorHAnsi"/>
          <w:sz w:val="22"/>
          <w:szCs w:val="22"/>
        </w:rPr>
        <w:t>knjižnične građe i informacija korisnicima prema njihovim potrebama i zahtjevima, osigurava</w:t>
      </w:r>
      <w:r w:rsidR="005E6A82">
        <w:rPr>
          <w:rFonts w:asciiTheme="majorHAnsi" w:hAnsiTheme="majorHAnsi"/>
          <w:sz w:val="22"/>
          <w:szCs w:val="22"/>
        </w:rPr>
        <w:t xml:space="preserve"> </w:t>
      </w:r>
      <w:r w:rsidR="005E6A82" w:rsidRPr="005E6A82">
        <w:rPr>
          <w:rFonts w:asciiTheme="majorHAnsi" w:hAnsiTheme="majorHAnsi"/>
          <w:sz w:val="22"/>
          <w:szCs w:val="22"/>
        </w:rPr>
        <w:t>posudb</w:t>
      </w:r>
      <w:r w:rsidR="005E6A82">
        <w:rPr>
          <w:rFonts w:asciiTheme="majorHAnsi" w:hAnsiTheme="majorHAnsi"/>
          <w:sz w:val="22"/>
          <w:szCs w:val="22"/>
        </w:rPr>
        <w:t>u</w:t>
      </w:r>
      <w:r w:rsidR="005E6A82" w:rsidRPr="005E6A82">
        <w:rPr>
          <w:rFonts w:asciiTheme="majorHAnsi" w:hAnsiTheme="majorHAnsi"/>
          <w:sz w:val="22"/>
          <w:szCs w:val="22"/>
        </w:rPr>
        <w:t xml:space="preserve"> knjižnične građe te protok informacija, </w:t>
      </w:r>
      <w:r w:rsidR="00EC6507">
        <w:rPr>
          <w:rFonts w:asciiTheme="majorHAnsi" w:hAnsiTheme="majorHAnsi"/>
          <w:sz w:val="22"/>
          <w:szCs w:val="22"/>
        </w:rPr>
        <w:t xml:space="preserve">potiče i </w:t>
      </w:r>
      <w:r w:rsidR="005E6A82" w:rsidRPr="005E6A82">
        <w:rPr>
          <w:rFonts w:asciiTheme="majorHAnsi" w:hAnsiTheme="majorHAnsi"/>
          <w:sz w:val="22"/>
          <w:szCs w:val="22"/>
        </w:rPr>
        <w:t>po</w:t>
      </w:r>
      <w:r w:rsidR="005E6A82">
        <w:rPr>
          <w:rFonts w:asciiTheme="majorHAnsi" w:hAnsiTheme="majorHAnsi"/>
          <w:sz w:val="22"/>
          <w:szCs w:val="22"/>
        </w:rPr>
        <w:t xml:space="preserve">maže </w:t>
      </w:r>
      <w:r w:rsidR="005E6A82" w:rsidRPr="005E6A82">
        <w:rPr>
          <w:rFonts w:asciiTheme="majorHAnsi" w:hAnsiTheme="majorHAnsi"/>
          <w:sz w:val="22"/>
          <w:szCs w:val="22"/>
        </w:rPr>
        <w:t xml:space="preserve">pri izboru i korištenju knjižnične građe, informacijskih pomagala i izvora, </w:t>
      </w:r>
      <w:r>
        <w:rPr>
          <w:rFonts w:asciiTheme="majorHAnsi" w:hAnsiTheme="majorHAnsi"/>
          <w:sz w:val="22"/>
          <w:szCs w:val="22"/>
        </w:rPr>
        <w:t xml:space="preserve">sudjeluje u izradi skupnih kataloga i baza podataka, </w:t>
      </w:r>
      <w:r w:rsidRPr="00690112">
        <w:rPr>
          <w:rFonts w:asciiTheme="majorHAnsi" w:hAnsiTheme="majorHAnsi"/>
          <w:sz w:val="22"/>
          <w:szCs w:val="22"/>
        </w:rPr>
        <w:t>izra</w:t>
      </w:r>
      <w:r>
        <w:rPr>
          <w:rFonts w:asciiTheme="majorHAnsi" w:hAnsiTheme="majorHAnsi"/>
          <w:sz w:val="22"/>
          <w:szCs w:val="22"/>
        </w:rPr>
        <w:t xml:space="preserve">đuje i objavljuje </w:t>
      </w:r>
      <w:r w:rsidRPr="00690112">
        <w:rPr>
          <w:rFonts w:asciiTheme="majorHAnsi" w:hAnsiTheme="majorHAnsi"/>
          <w:sz w:val="22"/>
          <w:szCs w:val="22"/>
        </w:rPr>
        <w:t>bilten</w:t>
      </w:r>
      <w:r>
        <w:rPr>
          <w:rFonts w:asciiTheme="majorHAnsi" w:hAnsiTheme="majorHAnsi"/>
          <w:sz w:val="22"/>
          <w:szCs w:val="22"/>
        </w:rPr>
        <w:t>e</w:t>
      </w:r>
      <w:r w:rsidRPr="00690112">
        <w:rPr>
          <w:rFonts w:asciiTheme="majorHAnsi" w:hAnsiTheme="majorHAnsi"/>
          <w:sz w:val="22"/>
          <w:szCs w:val="22"/>
        </w:rPr>
        <w:t>, katalog</w:t>
      </w:r>
      <w:r>
        <w:rPr>
          <w:rFonts w:asciiTheme="majorHAnsi" w:hAnsiTheme="majorHAnsi"/>
          <w:sz w:val="22"/>
          <w:szCs w:val="22"/>
        </w:rPr>
        <w:t>e</w:t>
      </w:r>
      <w:r w:rsidRPr="00690112">
        <w:rPr>
          <w:rFonts w:asciiTheme="majorHAnsi" w:hAnsiTheme="majorHAnsi"/>
          <w:sz w:val="22"/>
          <w:szCs w:val="22"/>
        </w:rPr>
        <w:t>, bibliografij</w:t>
      </w:r>
      <w:r>
        <w:rPr>
          <w:rFonts w:asciiTheme="majorHAnsi" w:hAnsiTheme="majorHAnsi"/>
          <w:sz w:val="22"/>
          <w:szCs w:val="22"/>
        </w:rPr>
        <w:t>e</w:t>
      </w:r>
      <w:r w:rsidRPr="00690112">
        <w:rPr>
          <w:rFonts w:asciiTheme="majorHAnsi" w:hAnsiTheme="majorHAnsi"/>
          <w:sz w:val="22"/>
          <w:szCs w:val="22"/>
        </w:rPr>
        <w:t xml:space="preserve"> i drug</w:t>
      </w:r>
      <w:r>
        <w:rPr>
          <w:rFonts w:asciiTheme="majorHAnsi" w:hAnsiTheme="majorHAnsi"/>
          <w:sz w:val="22"/>
          <w:szCs w:val="22"/>
        </w:rPr>
        <w:t xml:space="preserve">a </w:t>
      </w:r>
      <w:r w:rsidRPr="00690112">
        <w:rPr>
          <w:rFonts w:asciiTheme="majorHAnsi" w:hAnsiTheme="majorHAnsi"/>
          <w:sz w:val="22"/>
          <w:szCs w:val="22"/>
        </w:rPr>
        <w:t>informacijsk</w:t>
      </w:r>
      <w:r>
        <w:rPr>
          <w:rFonts w:asciiTheme="majorHAnsi" w:hAnsiTheme="majorHAnsi"/>
          <w:sz w:val="22"/>
          <w:szCs w:val="22"/>
        </w:rPr>
        <w:t xml:space="preserve">a </w:t>
      </w:r>
      <w:r w:rsidRPr="00690112">
        <w:rPr>
          <w:rFonts w:asciiTheme="majorHAnsi" w:hAnsiTheme="majorHAnsi"/>
          <w:sz w:val="22"/>
          <w:szCs w:val="22"/>
        </w:rPr>
        <w:t>pomagala</w:t>
      </w:r>
      <w:r>
        <w:rPr>
          <w:rFonts w:asciiTheme="majorHAnsi" w:hAnsiTheme="majorHAnsi"/>
          <w:sz w:val="22"/>
          <w:szCs w:val="22"/>
        </w:rPr>
        <w:t xml:space="preserve">, vrši </w:t>
      </w:r>
      <w:r w:rsidRPr="00690112">
        <w:rPr>
          <w:rFonts w:asciiTheme="majorHAnsi" w:hAnsiTheme="majorHAnsi"/>
          <w:sz w:val="22"/>
          <w:szCs w:val="22"/>
        </w:rPr>
        <w:t>zaštit</w:t>
      </w:r>
      <w:r>
        <w:rPr>
          <w:rFonts w:asciiTheme="majorHAnsi" w:hAnsiTheme="majorHAnsi"/>
          <w:sz w:val="22"/>
          <w:szCs w:val="22"/>
        </w:rPr>
        <w:t>u knjižnične građe te zaštitu</w:t>
      </w:r>
      <w:r w:rsidRPr="00690112">
        <w:rPr>
          <w:rFonts w:asciiTheme="majorHAnsi" w:hAnsiTheme="majorHAnsi"/>
          <w:sz w:val="22"/>
          <w:szCs w:val="22"/>
        </w:rPr>
        <w:t xml:space="preserve"> knjižnične građe koja je kulturno dobr</w:t>
      </w:r>
      <w:r w:rsidR="00435A4E">
        <w:rPr>
          <w:rFonts w:asciiTheme="majorHAnsi" w:hAnsiTheme="majorHAnsi"/>
          <w:sz w:val="22"/>
          <w:szCs w:val="22"/>
        </w:rPr>
        <w:t xml:space="preserve">o, </w:t>
      </w:r>
      <w:r w:rsidR="0016408F">
        <w:rPr>
          <w:rFonts w:asciiTheme="majorHAnsi" w:hAnsiTheme="majorHAnsi"/>
          <w:sz w:val="22"/>
          <w:szCs w:val="22"/>
        </w:rPr>
        <w:t>vodi</w:t>
      </w:r>
      <w:r w:rsidR="0016408F" w:rsidRPr="0016408F">
        <w:t xml:space="preserve"> </w:t>
      </w:r>
      <w:r w:rsidR="0016408F" w:rsidRPr="0016408F">
        <w:rPr>
          <w:rFonts w:asciiTheme="majorHAnsi" w:hAnsiTheme="majorHAnsi"/>
          <w:sz w:val="22"/>
          <w:szCs w:val="22"/>
        </w:rPr>
        <w:t>dokumentacij</w:t>
      </w:r>
      <w:r w:rsidR="0016408F">
        <w:rPr>
          <w:rFonts w:asciiTheme="majorHAnsi" w:hAnsiTheme="majorHAnsi"/>
          <w:sz w:val="22"/>
          <w:szCs w:val="22"/>
        </w:rPr>
        <w:t xml:space="preserve">u i prati statističke podatke </w:t>
      </w:r>
      <w:r w:rsidR="0016408F" w:rsidRPr="0016408F">
        <w:rPr>
          <w:rFonts w:asciiTheme="majorHAnsi" w:hAnsiTheme="majorHAnsi"/>
          <w:sz w:val="22"/>
          <w:szCs w:val="22"/>
        </w:rPr>
        <w:t>o građi i korisnicima</w:t>
      </w:r>
      <w:r w:rsidR="0016408F">
        <w:rPr>
          <w:rFonts w:asciiTheme="majorHAnsi" w:hAnsiTheme="majorHAnsi"/>
          <w:sz w:val="22"/>
          <w:szCs w:val="22"/>
        </w:rPr>
        <w:t xml:space="preserve">, </w:t>
      </w:r>
      <w:r w:rsidR="00FC4CBC">
        <w:rPr>
          <w:rFonts w:asciiTheme="majorHAnsi" w:hAnsiTheme="majorHAnsi"/>
          <w:sz w:val="22"/>
          <w:szCs w:val="22"/>
        </w:rPr>
        <w:t xml:space="preserve">obavlja međuknjižničnu posudbu, </w:t>
      </w:r>
      <w:r w:rsidRPr="00690112">
        <w:rPr>
          <w:rFonts w:asciiTheme="majorHAnsi" w:hAnsiTheme="majorHAnsi"/>
          <w:sz w:val="22"/>
          <w:szCs w:val="22"/>
        </w:rPr>
        <w:t>organizira aktivnosti s ciljem poticanja čitanja</w:t>
      </w:r>
      <w:r w:rsidR="00BE45E0">
        <w:rPr>
          <w:rFonts w:asciiTheme="majorHAnsi" w:hAnsiTheme="majorHAnsi"/>
          <w:sz w:val="22"/>
          <w:szCs w:val="22"/>
        </w:rPr>
        <w:t xml:space="preserve">, razvoja </w:t>
      </w:r>
      <w:r w:rsidR="0016408F">
        <w:rPr>
          <w:rFonts w:asciiTheme="majorHAnsi" w:hAnsiTheme="majorHAnsi"/>
          <w:sz w:val="22"/>
          <w:szCs w:val="22"/>
        </w:rPr>
        <w:t>pismenosti</w:t>
      </w:r>
      <w:r w:rsidR="00BE45E0">
        <w:rPr>
          <w:rFonts w:asciiTheme="majorHAnsi" w:hAnsiTheme="majorHAnsi"/>
          <w:sz w:val="22"/>
          <w:szCs w:val="22"/>
        </w:rPr>
        <w:t xml:space="preserve"> </w:t>
      </w:r>
      <w:r w:rsidR="00FC4CBC">
        <w:rPr>
          <w:rFonts w:asciiTheme="majorHAnsi" w:hAnsiTheme="majorHAnsi"/>
          <w:sz w:val="22"/>
          <w:szCs w:val="22"/>
        </w:rPr>
        <w:t xml:space="preserve">i korištenja knjižnice. </w:t>
      </w:r>
      <w:r w:rsidR="009338A8">
        <w:rPr>
          <w:rFonts w:asciiTheme="majorHAnsi" w:hAnsiTheme="majorHAnsi"/>
          <w:sz w:val="22"/>
          <w:szCs w:val="22"/>
        </w:rPr>
        <w:t xml:space="preserve">U funkciji županijske matične knjižnice obavlja matičnu djelatnost </w:t>
      </w:r>
      <w:r w:rsidR="00BE45E0" w:rsidRPr="00BE45E0">
        <w:rPr>
          <w:rFonts w:asciiTheme="majorHAnsi" w:hAnsiTheme="majorHAnsi"/>
          <w:sz w:val="22"/>
          <w:szCs w:val="22"/>
        </w:rPr>
        <w:t xml:space="preserve">za narodne i školske knjižnice </w:t>
      </w:r>
      <w:r w:rsidR="009338A8">
        <w:rPr>
          <w:rFonts w:asciiTheme="majorHAnsi" w:hAnsiTheme="majorHAnsi"/>
          <w:sz w:val="22"/>
          <w:szCs w:val="22"/>
        </w:rPr>
        <w:t xml:space="preserve">na području Istarske županije te osigurava knjižnične usluge na talijanskom jeziku kroz program  </w:t>
      </w:r>
      <w:r w:rsidR="00BE45E0" w:rsidRPr="00BE45E0">
        <w:rPr>
          <w:rFonts w:asciiTheme="majorHAnsi" w:hAnsiTheme="majorHAnsi"/>
          <w:sz w:val="22"/>
          <w:szCs w:val="22"/>
        </w:rPr>
        <w:t>Središnj</w:t>
      </w:r>
      <w:r w:rsidR="009338A8">
        <w:rPr>
          <w:rFonts w:asciiTheme="majorHAnsi" w:hAnsiTheme="majorHAnsi"/>
          <w:sz w:val="22"/>
          <w:szCs w:val="22"/>
        </w:rPr>
        <w:t>e</w:t>
      </w:r>
      <w:r w:rsidR="00BE45E0" w:rsidRPr="00BE45E0">
        <w:rPr>
          <w:rFonts w:asciiTheme="majorHAnsi" w:hAnsiTheme="majorHAnsi"/>
          <w:sz w:val="22"/>
          <w:szCs w:val="22"/>
        </w:rPr>
        <w:t xml:space="preserve"> knjižnic</w:t>
      </w:r>
      <w:r w:rsidR="009338A8">
        <w:rPr>
          <w:rFonts w:asciiTheme="majorHAnsi" w:hAnsiTheme="majorHAnsi"/>
          <w:sz w:val="22"/>
          <w:szCs w:val="22"/>
        </w:rPr>
        <w:t>e</w:t>
      </w:r>
      <w:r w:rsidR="00BE45E0" w:rsidRPr="00BE45E0">
        <w:rPr>
          <w:rFonts w:asciiTheme="majorHAnsi" w:hAnsiTheme="majorHAnsi"/>
          <w:sz w:val="22"/>
          <w:szCs w:val="22"/>
        </w:rPr>
        <w:t xml:space="preserve"> Talijana u Republici Hrvatskoj. </w:t>
      </w:r>
    </w:p>
    <w:p w:rsidR="00192B96" w:rsidRDefault="00192B96" w:rsidP="00BE45E0">
      <w:pPr>
        <w:jc w:val="both"/>
        <w:rPr>
          <w:rFonts w:asciiTheme="majorHAnsi" w:hAnsiTheme="majorHAnsi"/>
          <w:sz w:val="22"/>
          <w:szCs w:val="22"/>
        </w:rPr>
      </w:pPr>
    </w:p>
    <w:p w:rsidR="00192B96" w:rsidRPr="006E7141" w:rsidRDefault="00192B96" w:rsidP="00192B96">
      <w:pPr>
        <w:pStyle w:val="Odlomakpopisa"/>
        <w:numPr>
          <w:ilvl w:val="1"/>
          <w:numId w:val="7"/>
        </w:numPr>
        <w:jc w:val="both"/>
        <w:rPr>
          <w:rFonts w:asciiTheme="majorHAnsi" w:hAnsiTheme="majorHAnsi"/>
          <w:b/>
          <w:sz w:val="22"/>
          <w:szCs w:val="22"/>
        </w:rPr>
      </w:pPr>
      <w:r w:rsidRPr="006E7141">
        <w:rPr>
          <w:rFonts w:asciiTheme="majorHAnsi" w:hAnsiTheme="majorHAnsi"/>
          <w:b/>
          <w:sz w:val="22"/>
          <w:szCs w:val="22"/>
        </w:rPr>
        <w:t xml:space="preserve">Zakonske i druge pravne osnove u području knjižnične djelatnosti </w:t>
      </w:r>
    </w:p>
    <w:p w:rsidR="003824E9" w:rsidRPr="003824E9" w:rsidRDefault="003824E9" w:rsidP="003824E9">
      <w:pPr>
        <w:pStyle w:val="Odlomakpopisa"/>
        <w:ind w:left="1080"/>
        <w:jc w:val="both"/>
        <w:rPr>
          <w:rFonts w:asciiTheme="majorHAnsi" w:hAnsiTheme="majorHAnsi"/>
          <w:sz w:val="22"/>
          <w:szCs w:val="22"/>
        </w:rPr>
      </w:pPr>
    </w:p>
    <w:p w:rsidR="00192B96" w:rsidRDefault="00192B96" w:rsidP="00192B96">
      <w:pPr>
        <w:jc w:val="both"/>
        <w:rPr>
          <w:rFonts w:asciiTheme="majorHAnsi" w:hAnsiTheme="majorHAnsi"/>
          <w:sz w:val="22"/>
          <w:szCs w:val="22"/>
        </w:rPr>
      </w:pPr>
      <w:r w:rsidRPr="0042792C">
        <w:rPr>
          <w:rFonts w:asciiTheme="majorHAnsi" w:hAnsiTheme="majorHAnsi"/>
          <w:sz w:val="22"/>
          <w:szCs w:val="22"/>
        </w:rPr>
        <w:t xml:space="preserve">Knjižnična djelatnost od posebnog je društvenog interesa za Republiku Hrvatsku </w:t>
      </w:r>
      <w:r>
        <w:rPr>
          <w:rFonts w:asciiTheme="majorHAnsi" w:hAnsiTheme="majorHAnsi"/>
          <w:sz w:val="22"/>
          <w:szCs w:val="22"/>
        </w:rPr>
        <w:t xml:space="preserve">te je regulirana kroz zakonske i druge pravne propise na kojima se temelji planiranje poslovanja.  </w:t>
      </w:r>
    </w:p>
    <w:p w:rsidR="00192B96" w:rsidRDefault="00192B96" w:rsidP="00192B96">
      <w:pPr>
        <w:jc w:val="both"/>
        <w:rPr>
          <w:rFonts w:asciiTheme="majorHAnsi" w:hAnsiTheme="majorHAnsi"/>
          <w:sz w:val="22"/>
          <w:szCs w:val="22"/>
        </w:rPr>
      </w:pPr>
    </w:p>
    <w:p w:rsidR="00192B96" w:rsidRDefault="00192B96" w:rsidP="00192B96">
      <w:pPr>
        <w:jc w:val="both"/>
        <w:rPr>
          <w:rFonts w:asciiTheme="majorHAnsi" w:hAnsiTheme="majorHAnsi"/>
          <w:sz w:val="22"/>
          <w:szCs w:val="22"/>
        </w:rPr>
      </w:pPr>
      <w:r>
        <w:rPr>
          <w:rFonts w:asciiTheme="majorHAnsi" w:hAnsiTheme="majorHAnsi"/>
          <w:sz w:val="22"/>
          <w:szCs w:val="22"/>
        </w:rPr>
        <w:t>Zakoni:</w:t>
      </w:r>
    </w:p>
    <w:p w:rsidR="00192B96" w:rsidRPr="00FC4CBC" w:rsidRDefault="00192B96" w:rsidP="00192B96">
      <w:pPr>
        <w:jc w:val="both"/>
        <w:rPr>
          <w:rFonts w:asciiTheme="majorHAnsi" w:hAnsiTheme="majorHAnsi"/>
          <w:sz w:val="22"/>
          <w:szCs w:val="22"/>
        </w:rPr>
      </w:pPr>
      <w:r>
        <w:rPr>
          <w:rFonts w:asciiTheme="majorHAnsi" w:hAnsiTheme="majorHAnsi"/>
          <w:sz w:val="22"/>
          <w:szCs w:val="22"/>
        </w:rPr>
        <w:t xml:space="preserve">- </w:t>
      </w:r>
      <w:r w:rsidRPr="00EC6507">
        <w:rPr>
          <w:rFonts w:asciiTheme="majorHAnsi" w:hAnsiTheme="majorHAnsi"/>
          <w:sz w:val="22"/>
          <w:szCs w:val="22"/>
        </w:rPr>
        <w:t>Zakon o knjižnicama i knjižničnoj djelatnosti ( Narodne novine 17/19 i 98/19)</w:t>
      </w:r>
    </w:p>
    <w:p w:rsidR="00192B96" w:rsidRPr="00FC4CBC" w:rsidRDefault="00192B96" w:rsidP="00192B96">
      <w:pPr>
        <w:jc w:val="both"/>
        <w:rPr>
          <w:rFonts w:asciiTheme="majorHAnsi" w:hAnsiTheme="majorHAnsi"/>
          <w:sz w:val="22"/>
          <w:szCs w:val="22"/>
        </w:rPr>
      </w:pPr>
      <w:r>
        <w:rPr>
          <w:rFonts w:asciiTheme="majorHAnsi" w:hAnsiTheme="majorHAnsi"/>
          <w:sz w:val="22"/>
          <w:szCs w:val="22"/>
        </w:rPr>
        <w:t xml:space="preserve">- </w:t>
      </w:r>
      <w:r w:rsidRPr="00FC4CBC">
        <w:rPr>
          <w:rFonts w:asciiTheme="majorHAnsi" w:hAnsiTheme="majorHAnsi"/>
          <w:sz w:val="22"/>
          <w:szCs w:val="22"/>
        </w:rPr>
        <w:t>Zakon o ustanovama (NN 76/93; NN 29/97, NN 47/99 - Ispravak i NN 35/08, NN 127/19)</w:t>
      </w:r>
    </w:p>
    <w:p w:rsidR="00192B96" w:rsidRDefault="00192B96" w:rsidP="00192B96">
      <w:pPr>
        <w:jc w:val="both"/>
        <w:rPr>
          <w:rFonts w:asciiTheme="majorHAnsi" w:hAnsiTheme="majorHAnsi"/>
          <w:sz w:val="22"/>
          <w:szCs w:val="22"/>
        </w:rPr>
      </w:pPr>
      <w:r>
        <w:rPr>
          <w:rFonts w:asciiTheme="majorHAnsi" w:hAnsiTheme="majorHAnsi"/>
          <w:sz w:val="22"/>
          <w:szCs w:val="22"/>
        </w:rPr>
        <w:t xml:space="preserve">- </w:t>
      </w:r>
      <w:r w:rsidRPr="00FC4CBC">
        <w:rPr>
          <w:rFonts w:asciiTheme="majorHAnsi" w:hAnsiTheme="majorHAnsi"/>
          <w:sz w:val="22"/>
          <w:szCs w:val="22"/>
        </w:rPr>
        <w:t>Zakon o upravljanju javnim ustanovama u kulturi (NN 96/01, 98/19)</w:t>
      </w:r>
    </w:p>
    <w:p w:rsidR="00192B96" w:rsidRDefault="00192B96" w:rsidP="00192B96">
      <w:pPr>
        <w:jc w:val="both"/>
        <w:rPr>
          <w:rFonts w:asciiTheme="majorHAnsi" w:hAnsiTheme="majorHAnsi"/>
          <w:sz w:val="22"/>
          <w:szCs w:val="22"/>
        </w:rPr>
      </w:pPr>
    </w:p>
    <w:p w:rsidR="00192B96" w:rsidRDefault="00192B96" w:rsidP="00192B96">
      <w:pPr>
        <w:jc w:val="both"/>
        <w:rPr>
          <w:rFonts w:asciiTheme="majorHAnsi" w:hAnsiTheme="majorHAnsi"/>
          <w:sz w:val="22"/>
          <w:szCs w:val="22"/>
        </w:rPr>
      </w:pPr>
      <w:r>
        <w:rPr>
          <w:rFonts w:asciiTheme="majorHAnsi" w:hAnsiTheme="majorHAnsi"/>
          <w:sz w:val="22"/>
          <w:szCs w:val="22"/>
        </w:rPr>
        <w:t>Pravilnici:</w:t>
      </w:r>
    </w:p>
    <w:p w:rsidR="00192B96" w:rsidRPr="00D23E37" w:rsidRDefault="00192B96" w:rsidP="00192B96">
      <w:pPr>
        <w:jc w:val="both"/>
        <w:rPr>
          <w:rFonts w:asciiTheme="majorHAnsi" w:hAnsiTheme="majorHAnsi"/>
          <w:sz w:val="22"/>
          <w:szCs w:val="22"/>
        </w:rPr>
      </w:pPr>
      <w:r w:rsidRPr="00D23E37">
        <w:rPr>
          <w:rFonts w:asciiTheme="majorHAnsi" w:hAnsiTheme="majorHAnsi"/>
          <w:sz w:val="22"/>
          <w:szCs w:val="22"/>
        </w:rPr>
        <w:t>- Pravilnik o upisniku knjižnica  (NN 78/2020)</w:t>
      </w:r>
    </w:p>
    <w:p w:rsidR="00192B96" w:rsidRPr="00D23E37" w:rsidRDefault="00192B96" w:rsidP="00192B96">
      <w:pPr>
        <w:jc w:val="both"/>
        <w:rPr>
          <w:rFonts w:asciiTheme="majorHAnsi" w:hAnsiTheme="majorHAnsi"/>
          <w:sz w:val="22"/>
          <w:szCs w:val="22"/>
        </w:rPr>
      </w:pPr>
      <w:r w:rsidRPr="00D23E37">
        <w:rPr>
          <w:rFonts w:asciiTheme="majorHAnsi" w:hAnsiTheme="majorHAnsi"/>
          <w:sz w:val="22"/>
          <w:szCs w:val="22"/>
        </w:rPr>
        <w:t>- Standard za narodne knjižnice u Republici Hrvatskoj (NN 103/21)</w:t>
      </w:r>
    </w:p>
    <w:p w:rsidR="00192B96" w:rsidRPr="00D23E37" w:rsidRDefault="00192B96" w:rsidP="00192B96">
      <w:pPr>
        <w:jc w:val="both"/>
        <w:rPr>
          <w:rFonts w:asciiTheme="majorHAnsi" w:hAnsiTheme="majorHAnsi"/>
          <w:sz w:val="22"/>
          <w:szCs w:val="22"/>
        </w:rPr>
      </w:pPr>
      <w:r w:rsidRPr="00D23E37">
        <w:rPr>
          <w:rFonts w:asciiTheme="majorHAnsi" w:hAnsiTheme="majorHAnsi"/>
          <w:sz w:val="22"/>
          <w:szCs w:val="22"/>
        </w:rPr>
        <w:t>- Standard za digitalne knjižnice (NN 103/21)</w:t>
      </w:r>
    </w:p>
    <w:p w:rsidR="00192B96" w:rsidRPr="00D23E37" w:rsidRDefault="00192B96" w:rsidP="00192B96">
      <w:pPr>
        <w:jc w:val="both"/>
        <w:rPr>
          <w:rFonts w:asciiTheme="majorHAnsi" w:hAnsiTheme="majorHAnsi"/>
          <w:sz w:val="22"/>
          <w:szCs w:val="22"/>
        </w:rPr>
      </w:pPr>
      <w:r w:rsidRPr="00D23E37">
        <w:rPr>
          <w:rFonts w:asciiTheme="majorHAnsi" w:hAnsiTheme="majorHAnsi"/>
          <w:sz w:val="22"/>
          <w:szCs w:val="22"/>
        </w:rPr>
        <w:t>- Pravilnik o uvjetima i načinu stjecanja stručnih zvanja u knjižničarskoj struci (NN 107/21)</w:t>
      </w:r>
    </w:p>
    <w:p w:rsidR="00192B96" w:rsidRPr="00D23E37" w:rsidRDefault="00192B96" w:rsidP="00192B96">
      <w:pPr>
        <w:jc w:val="both"/>
        <w:rPr>
          <w:rFonts w:asciiTheme="majorHAnsi" w:hAnsiTheme="majorHAnsi"/>
          <w:sz w:val="22"/>
          <w:szCs w:val="22"/>
        </w:rPr>
      </w:pPr>
      <w:r w:rsidRPr="00D23E37">
        <w:rPr>
          <w:rFonts w:asciiTheme="majorHAnsi" w:hAnsiTheme="majorHAnsi"/>
          <w:sz w:val="22"/>
          <w:szCs w:val="22"/>
        </w:rPr>
        <w:t>- Pravilnik o matičnoj djelatnosti i sustavu matičnih knjižnica u Republici Hrvatskoj (NN 81/21)</w:t>
      </w:r>
    </w:p>
    <w:p w:rsidR="00192B96" w:rsidRPr="00D23E37" w:rsidRDefault="00192B96" w:rsidP="00192B96">
      <w:pPr>
        <w:jc w:val="both"/>
        <w:rPr>
          <w:rFonts w:asciiTheme="majorHAnsi" w:hAnsiTheme="majorHAnsi"/>
          <w:sz w:val="22"/>
          <w:szCs w:val="22"/>
        </w:rPr>
      </w:pPr>
      <w:r w:rsidRPr="00D23E37">
        <w:rPr>
          <w:rFonts w:asciiTheme="majorHAnsi" w:hAnsiTheme="majorHAnsi"/>
          <w:sz w:val="22"/>
          <w:szCs w:val="22"/>
        </w:rPr>
        <w:t>- Pravilnik o reviziji i otpisu knjižnične građe (NN 21/02)</w:t>
      </w:r>
    </w:p>
    <w:p w:rsidR="00192B96" w:rsidRPr="00D23E37" w:rsidRDefault="00192B96" w:rsidP="00192B96">
      <w:pPr>
        <w:jc w:val="both"/>
        <w:rPr>
          <w:rFonts w:asciiTheme="majorHAnsi" w:hAnsiTheme="majorHAnsi"/>
          <w:sz w:val="22"/>
          <w:szCs w:val="22"/>
        </w:rPr>
      </w:pPr>
      <w:r w:rsidRPr="00D23E37">
        <w:rPr>
          <w:rFonts w:asciiTheme="majorHAnsi" w:hAnsiTheme="majorHAnsi"/>
          <w:sz w:val="22"/>
          <w:szCs w:val="22"/>
        </w:rPr>
        <w:t>- Pravilnik o zaštiti knjižnične građe (NN 52/05)</w:t>
      </w:r>
    </w:p>
    <w:p w:rsidR="00192B96" w:rsidRDefault="00192B96" w:rsidP="00192B96">
      <w:pPr>
        <w:jc w:val="both"/>
        <w:rPr>
          <w:rFonts w:asciiTheme="majorHAnsi" w:hAnsiTheme="majorHAnsi"/>
          <w:sz w:val="22"/>
          <w:szCs w:val="22"/>
        </w:rPr>
      </w:pPr>
      <w:r w:rsidRPr="00D23E37">
        <w:rPr>
          <w:rFonts w:asciiTheme="majorHAnsi" w:hAnsiTheme="majorHAnsi"/>
          <w:sz w:val="22"/>
          <w:szCs w:val="22"/>
        </w:rPr>
        <w:t>- Pravilnik o obveznom primjerku (NN 66/20)</w:t>
      </w:r>
    </w:p>
    <w:p w:rsidR="00192B96" w:rsidRDefault="00192B96" w:rsidP="00192B96">
      <w:pPr>
        <w:jc w:val="both"/>
        <w:rPr>
          <w:rFonts w:asciiTheme="majorHAnsi" w:hAnsiTheme="majorHAnsi"/>
          <w:sz w:val="22"/>
          <w:szCs w:val="22"/>
        </w:rPr>
      </w:pPr>
    </w:p>
    <w:p w:rsidR="00192B96" w:rsidRDefault="00192B96" w:rsidP="00192B96">
      <w:pPr>
        <w:jc w:val="both"/>
        <w:rPr>
          <w:rFonts w:asciiTheme="majorHAnsi" w:hAnsiTheme="majorHAnsi"/>
          <w:sz w:val="22"/>
          <w:szCs w:val="22"/>
        </w:rPr>
      </w:pPr>
      <w:r>
        <w:rPr>
          <w:rFonts w:asciiTheme="majorHAnsi" w:hAnsiTheme="majorHAnsi"/>
          <w:sz w:val="22"/>
          <w:szCs w:val="22"/>
        </w:rPr>
        <w:t>Osim utemeljenosti poslovanja Knjižnice na prethodno navedenim propisima i dokumentima, d</w:t>
      </w:r>
      <w:r w:rsidRPr="009338A8">
        <w:rPr>
          <w:rFonts w:asciiTheme="majorHAnsi" w:hAnsiTheme="majorHAnsi"/>
          <w:sz w:val="22"/>
          <w:szCs w:val="22"/>
        </w:rPr>
        <w:t xml:space="preserve">jelovanje Gradske knjižnice </w:t>
      </w:r>
      <w:r>
        <w:rPr>
          <w:rFonts w:asciiTheme="majorHAnsi" w:hAnsiTheme="majorHAnsi"/>
          <w:sz w:val="22"/>
          <w:szCs w:val="22"/>
        </w:rPr>
        <w:t xml:space="preserve">i čitaonice Pula </w:t>
      </w:r>
      <w:r w:rsidRPr="009338A8">
        <w:rPr>
          <w:rFonts w:asciiTheme="majorHAnsi" w:hAnsiTheme="majorHAnsi"/>
          <w:sz w:val="22"/>
          <w:szCs w:val="22"/>
        </w:rPr>
        <w:t xml:space="preserve">definirano je </w:t>
      </w:r>
      <w:r>
        <w:rPr>
          <w:rFonts w:asciiTheme="majorHAnsi" w:hAnsiTheme="majorHAnsi"/>
          <w:sz w:val="22"/>
          <w:szCs w:val="22"/>
        </w:rPr>
        <w:t>k</w:t>
      </w:r>
      <w:r w:rsidRPr="009338A8">
        <w:rPr>
          <w:rFonts w:asciiTheme="majorHAnsi" w:hAnsiTheme="majorHAnsi"/>
          <w:sz w:val="22"/>
          <w:szCs w:val="22"/>
        </w:rPr>
        <w:t xml:space="preserve">ulturnom strategijom Grada Pule, te srednjoročnim planom razvoja djelatnosti Knjižnice. </w:t>
      </w:r>
      <w:r>
        <w:rPr>
          <w:rFonts w:asciiTheme="majorHAnsi" w:hAnsiTheme="majorHAnsi"/>
          <w:sz w:val="22"/>
          <w:szCs w:val="22"/>
        </w:rPr>
        <w:t>U skladu s</w:t>
      </w:r>
      <w:r w:rsidRPr="009338A8">
        <w:rPr>
          <w:rFonts w:asciiTheme="majorHAnsi" w:hAnsiTheme="majorHAnsi"/>
          <w:sz w:val="22"/>
          <w:szCs w:val="22"/>
        </w:rPr>
        <w:t xml:space="preserve"> propisima u knjižničarskoj struci u Republici Hrvatskoj te strateškim planom</w:t>
      </w:r>
      <w:r>
        <w:rPr>
          <w:rFonts w:asciiTheme="majorHAnsi" w:hAnsiTheme="majorHAnsi"/>
          <w:sz w:val="22"/>
          <w:szCs w:val="22"/>
        </w:rPr>
        <w:t xml:space="preserve"> </w:t>
      </w:r>
      <w:r w:rsidR="00C81352">
        <w:rPr>
          <w:rFonts w:asciiTheme="majorHAnsi" w:hAnsiTheme="majorHAnsi"/>
          <w:sz w:val="22"/>
          <w:szCs w:val="22"/>
        </w:rPr>
        <w:t xml:space="preserve">razvoja kulture </w:t>
      </w:r>
      <w:r w:rsidRPr="009338A8">
        <w:rPr>
          <w:rFonts w:asciiTheme="majorHAnsi" w:hAnsiTheme="majorHAnsi"/>
          <w:sz w:val="22"/>
          <w:szCs w:val="22"/>
        </w:rPr>
        <w:t>Ministarstva kulture</w:t>
      </w:r>
      <w:r w:rsidR="00C81352">
        <w:rPr>
          <w:rFonts w:asciiTheme="majorHAnsi" w:hAnsiTheme="majorHAnsi"/>
          <w:sz w:val="22"/>
          <w:szCs w:val="22"/>
        </w:rPr>
        <w:t xml:space="preserve"> i medija RH</w:t>
      </w:r>
      <w:r>
        <w:rPr>
          <w:rFonts w:asciiTheme="majorHAnsi" w:hAnsiTheme="majorHAnsi"/>
          <w:sz w:val="22"/>
          <w:szCs w:val="22"/>
        </w:rPr>
        <w:t xml:space="preserve">, Gradska knjižnica i čitaonica Pula planira  </w:t>
      </w:r>
      <w:r w:rsidRPr="009338A8">
        <w:rPr>
          <w:rFonts w:asciiTheme="majorHAnsi" w:hAnsiTheme="majorHAnsi"/>
          <w:sz w:val="22"/>
          <w:szCs w:val="22"/>
        </w:rPr>
        <w:t>osiguravanj</w:t>
      </w:r>
      <w:r>
        <w:rPr>
          <w:rFonts w:asciiTheme="majorHAnsi" w:hAnsiTheme="majorHAnsi"/>
          <w:sz w:val="22"/>
          <w:szCs w:val="22"/>
        </w:rPr>
        <w:t xml:space="preserve">e </w:t>
      </w:r>
      <w:r w:rsidRPr="009338A8">
        <w:rPr>
          <w:rFonts w:asciiTheme="majorHAnsi" w:hAnsiTheme="majorHAnsi"/>
          <w:sz w:val="22"/>
          <w:szCs w:val="22"/>
        </w:rPr>
        <w:t>dostupnosti knjižničnih usluga za sve građane</w:t>
      </w:r>
      <w:r>
        <w:rPr>
          <w:rFonts w:asciiTheme="majorHAnsi" w:hAnsiTheme="majorHAnsi"/>
          <w:sz w:val="22"/>
          <w:szCs w:val="22"/>
        </w:rPr>
        <w:t xml:space="preserve"> u neposrednoj okruženju kroz </w:t>
      </w:r>
      <w:r w:rsidRPr="009338A8">
        <w:rPr>
          <w:rFonts w:asciiTheme="majorHAnsi" w:hAnsiTheme="majorHAnsi"/>
          <w:sz w:val="22"/>
          <w:szCs w:val="22"/>
        </w:rPr>
        <w:t xml:space="preserve">širenja knjižnične mreže i dostupnosti usluga na </w:t>
      </w:r>
      <w:r>
        <w:rPr>
          <w:rFonts w:asciiTheme="majorHAnsi" w:hAnsiTheme="majorHAnsi"/>
          <w:sz w:val="22"/>
          <w:szCs w:val="22"/>
        </w:rPr>
        <w:t xml:space="preserve">širem/ prigradskom </w:t>
      </w:r>
      <w:r w:rsidRPr="009338A8">
        <w:rPr>
          <w:rFonts w:asciiTheme="majorHAnsi" w:hAnsiTheme="majorHAnsi"/>
          <w:sz w:val="22"/>
          <w:szCs w:val="22"/>
        </w:rPr>
        <w:t>području grada Pule</w:t>
      </w:r>
      <w:r>
        <w:rPr>
          <w:rFonts w:asciiTheme="majorHAnsi" w:hAnsiTheme="majorHAnsi"/>
          <w:sz w:val="22"/>
          <w:szCs w:val="22"/>
        </w:rPr>
        <w:t xml:space="preserve">. U tom smjeru, istražit će se potrebe i pokrenuti planiranje osnivanja </w:t>
      </w:r>
      <w:r w:rsidRPr="009338A8">
        <w:rPr>
          <w:rFonts w:asciiTheme="majorHAnsi" w:hAnsiTheme="majorHAnsi"/>
          <w:sz w:val="22"/>
          <w:szCs w:val="22"/>
        </w:rPr>
        <w:t>nov</w:t>
      </w:r>
      <w:r>
        <w:rPr>
          <w:rFonts w:asciiTheme="majorHAnsi" w:hAnsiTheme="majorHAnsi"/>
          <w:sz w:val="22"/>
          <w:szCs w:val="22"/>
        </w:rPr>
        <w:t xml:space="preserve">og knjižničnog </w:t>
      </w:r>
      <w:r w:rsidRPr="009338A8">
        <w:rPr>
          <w:rFonts w:asciiTheme="majorHAnsi" w:hAnsiTheme="majorHAnsi"/>
          <w:sz w:val="22"/>
          <w:szCs w:val="22"/>
        </w:rPr>
        <w:t>ogran</w:t>
      </w:r>
      <w:r>
        <w:rPr>
          <w:rFonts w:asciiTheme="majorHAnsi" w:hAnsiTheme="majorHAnsi"/>
          <w:sz w:val="22"/>
          <w:szCs w:val="22"/>
        </w:rPr>
        <w:t xml:space="preserve">ka, </w:t>
      </w:r>
      <w:r w:rsidRPr="009338A8">
        <w:rPr>
          <w:rFonts w:asciiTheme="majorHAnsi" w:hAnsiTheme="majorHAnsi"/>
          <w:sz w:val="22"/>
          <w:szCs w:val="22"/>
        </w:rPr>
        <w:t xml:space="preserve"> </w:t>
      </w:r>
      <w:r>
        <w:rPr>
          <w:rFonts w:asciiTheme="majorHAnsi" w:hAnsiTheme="majorHAnsi"/>
          <w:sz w:val="22"/>
          <w:szCs w:val="22"/>
        </w:rPr>
        <w:t xml:space="preserve">osiguravanje dodanog prostora za rad Središnje knjižnice </w:t>
      </w:r>
      <w:r w:rsidRPr="009338A8">
        <w:rPr>
          <w:rFonts w:asciiTheme="majorHAnsi" w:hAnsiTheme="majorHAnsi"/>
          <w:sz w:val="22"/>
          <w:szCs w:val="22"/>
        </w:rPr>
        <w:t>ili osnivanj</w:t>
      </w:r>
      <w:r w:rsidR="00C81352">
        <w:rPr>
          <w:rFonts w:asciiTheme="majorHAnsi" w:hAnsiTheme="majorHAnsi"/>
          <w:sz w:val="22"/>
          <w:szCs w:val="22"/>
        </w:rPr>
        <w:t xml:space="preserve">e bibliobusne službe. </w:t>
      </w:r>
      <w:r>
        <w:rPr>
          <w:rFonts w:asciiTheme="majorHAnsi" w:hAnsiTheme="majorHAnsi"/>
          <w:sz w:val="22"/>
          <w:szCs w:val="22"/>
        </w:rPr>
        <w:t xml:space="preserve">Razvojem </w:t>
      </w:r>
      <w:r w:rsidRPr="00680249">
        <w:rPr>
          <w:rFonts w:asciiTheme="majorHAnsi" w:hAnsiTheme="majorHAnsi"/>
          <w:sz w:val="22"/>
          <w:szCs w:val="22"/>
        </w:rPr>
        <w:t xml:space="preserve">mreže knjižnica doprinosi </w:t>
      </w:r>
      <w:r>
        <w:rPr>
          <w:rFonts w:asciiTheme="majorHAnsi" w:hAnsiTheme="majorHAnsi"/>
          <w:sz w:val="22"/>
          <w:szCs w:val="22"/>
        </w:rPr>
        <w:t xml:space="preserve">se </w:t>
      </w:r>
      <w:r w:rsidRPr="00680249">
        <w:rPr>
          <w:rFonts w:asciiTheme="majorHAnsi" w:hAnsiTheme="majorHAnsi"/>
          <w:sz w:val="22"/>
          <w:szCs w:val="22"/>
        </w:rPr>
        <w:t>povećanju dostupnosti usluga knjižnice i promociji navike čitanja.</w:t>
      </w:r>
      <w:r>
        <w:rPr>
          <w:rFonts w:asciiTheme="majorHAnsi" w:hAnsiTheme="majorHAnsi"/>
          <w:sz w:val="22"/>
          <w:szCs w:val="22"/>
        </w:rPr>
        <w:t xml:space="preserve"> Programi razvoja publike i čitateljske pismenosti temelje se na N</w:t>
      </w:r>
      <w:r w:rsidRPr="00DC0D60">
        <w:rPr>
          <w:rFonts w:asciiTheme="majorHAnsi" w:hAnsiTheme="majorHAnsi"/>
          <w:sz w:val="22"/>
          <w:szCs w:val="22"/>
        </w:rPr>
        <w:t>acionaln</w:t>
      </w:r>
      <w:r>
        <w:rPr>
          <w:rFonts w:asciiTheme="majorHAnsi" w:hAnsiTheme="majorHAnsi"/>
          <w:sz w:val="22"/>
          <w:szCs w:val="22"/>
        </w:rPr>
        <w:t xml:space="preserve">oj </w:t>
      </w:r>
      <w:r w:rsidRPr="00DC0D60">
        <w:rPr>
          <w:rFonts w:asciiTheme="majorHAnsi" w:hAnsiTheme="majorHAnsi"/>
          <w:sz w:val="22"/>
          <w:szCs w:val="22"/>
        </w:rPr>
        <w:t>strategij</w:t>
      </w:r>
      <w:r>
        <w:rPr>
          <w:rFonts w:asciiTheme="majorHAnsi" w:hAnsiTheme="majorHAnsi"/>
          <w:sz w:val="22"/>
          <w:szCs w:val="22"/>
        </w:rPr>
        <w:t xml:space="preserve">i </w:t>
      </w:r>
      <w:r w:rsidRPr="00DC0D60">
        <w:rPr>
          <w:rFonts w:asciiTheme="majorHAnsi" w:hAnsiTheme="majorHAnsi"/>
          <w:sz w:val="22"/>
          <w:szCs w:val="22"/>
        </w:rPr>
        <w:t xml:space="preserve">poticanja čitanja za razdoblje od 2017. do 2022. </w:t>
      </w:r>
      <w:r>
        <w:rPr>
          <w:rFonts w:asciiTheme="majorHAnsi" w:hAnsiTheme="majorHAnsi"/>
          <w:sz w:val="22"/>
          <w:szCs w:val="22"/>
        </w:rPr>
        <w:t>g</w:t>
      </w:r>
      <w:r w:rsidRPr="00DC0D60">
        <w:rPr>
          <w:rFonts w:asciiTheme="majorHAnsi" w:hAnsiTheme="majorHAnsi"/>
          <w:sz w:val="22"/>
          <w:szCs w:val="22"/>
        </w:rPr>
        <w:t>odine</w:t>
      </w:r>
      <w:r>
        <w:rPr>
          <w:rFonts w:asciiTheme="majorHAnsi" w:hAnsiTheme="majorHAnsi"/>
          <w:sz w:val="22"/>
          <w:szCs w:val="22"/>
        </w:rPr>
        <w:t xml:space="preserve">.  </w:t>
      </w:r>
    </w:p>
    <w:p w:rsidR="00192B96" w:rsidRDefault="00192B96" w:rsidP="00BE45E0">
      <w:pPr>
        <w:jc w:val="both"/>
        <w:rPr>
          <w:rFonts w:asciiTheme="majorHAnsi" w:hAnsiTheme="majorHAnsi"/>
          <w:sz w:val="22"/>
          <w:szCs w:val="22"/>
        </w:rPr>
      </w:pPr>
    </w:p>
    <w:p w:rsidR="00044AA9" w:rsidRPr="00703B14" w:rsidRDefault="00044AA9" w:rsidP="00703B14">
      <w:pPr>
        <w:pStyle w:val="Odlomakpopisa"/>
        <w:numPr>
          <w:ilvl w:val="1"/>
          <w:numId w:val="7"/>
        </w:numPr>
        <w:jc w:val="both"/>
        <w:rPr>
          <w:rFonts w:asciiTheme="majorHAnsi" w:hAnsiTheme="majorHAnsi"/>
          <w:b/>
          <w:sz w:val="22"/>
          <w:szCs w:val="22"/>
        </w:rPr>
      </w:pPr>
      <w:r w:rsidRPr="00703B14">
        <w:rPr>
          <w:rFonts w:asciiTheme="majorHAnsi" w:hAnsiTheme="majorHAnsi"/>
          <w:b/>
          <w:sz w:val="22"/>
          <w:szCs w:val="22"/>
        </w:rPr>
        <w:t>Ciljevi provedbe programa</w:t>
      </w:r>
      <w:r w:rsidR="003824E9">
        <w:rPr>
          <w:rFonts w:asciiTheme="majorHAnsi" w:hAnsiTheme="majorHAnsi"/>
          <w:b/>
          <w:sz w:val="22"/>
          <w:szCs w:val="22"/>
        </w:rPr>
        <w:t xml:space="preserve"> Knjižnice</w:t>
      </w:r>
      <w:r w:rsidRPr="00703B14">
        <w:rPr>
          <w:rFonts w:asciiTheme="majorHAnsi" w:hAnsiTheme="majorHAnsi"/>
          <w:b/>
          <w:sz w:val="22"/>
          <w:szCs w:val="22"/>
        </w:rPr>
        <w:t xml:space="preserve"> </w:t>
      </w:r>
    </w:p>
    <w:p w:rsidR="00044AA9" w:rsidRDefault="00044AA9" w:rsidP="00044AA9">
      <w:pPr>
        <w:jc w:val="both"/>
        <w:rPr>
          <w:rFonts w:asciiTheme="majorHAnsi" w:hAnsiTheme="majorHAnsi"/>
          <w:sz w:val="22"/>
          <w:szCs w:val="22"/>
        </w:rPr>
      </w:pPr>
    </w:p>
    <w:p w:rsidR="00044AA9" w:rsidRDefault="003824E9" w:rsidP="00044AA9">
      <w:pPr>
        <w:jc w:val="both"/>
        <w:rPr>
          <w:rFonts w:asciiTheme="majorHAnsi" w:hAnsiTheme="majorHAnsi"/>
          <w:sz w:val="22"/>
          <w:szCs w:val="22"/>
        </w:rPr>
      </w:pPr>
      <w:r>
        <w:rPr>
          <w:rFonts w:asciiTheme="majorHAnsi" w:hAnsiTheme="majorHAnsi"/>
          <w:sz w:val="22"/>
          <w:szCs w:val="22"/>
        </w:rPr>
        <w:t xml:space="preserve">Opći </w:t>
      </w:r>
      <w:r w:rsidR="00044AA9">
        <w:rPr>
          <w:rFonts w:asciiTheme="majorHAnsi" w:hAnsiTheme="majorHAnsi"/>
          <w:sz w:val="22"/>
          <w:szCs w:val="22"/>
        </w:rPr>
        <w:t xml:space="preserve">cilj </w:t>
      </w:r>
      <w:r>
        <w:rPr>
          <w:rFonts w:asciiTheme="majorHAnsi" w:hAnsiTheme="majorHAnsi"/>
          <w:sz w:val="22"/>
          <w:szCs w:val="22"/>
        </w:rPr>
        <w:t xml:space="preserve">obavljanja knjižnične djelatnosti </w:t>
      </w:r>
      <w:r w:rsidR="00044AA9">
        <w:rPr>
          <w:rFonts w:asciiTheme="majorHAnsi" w:hAnsiTheme="majorHAnsi"/>
          <w:sz w:val="22"/>
          <w:szCs w:val="22"/>
        </w:rPr>
        <w:t xml:space="preserve">jest </w:t>
      </w:r>
      <w:r w:rsidR="00044AA9" w:rsidRPr="00EC6507">
        <w:rPr>
          <w:rFonts w:asciiTheme="majorHAnsi" w:hAnsiTheme="majorHAnsi"/>
          <w:sz w:val="22"/>
          <w:szCs w:val="22"/>
        </w:rPr>
        <w:t>zadovoljenje informacijskih</w:t>
      </w:r>
      <w:r w:rsidR="00044AA9">
        <w:rPr>
          <w:rFonts w:asciiTheme="majorHAnsi" w:hAnsiTheme="majorHAnsi"/>
          <w:sz w:val="22"/>
          <w:szCs w:val="22"/>
        </w:rPr>
        <w:t>, obrazovnih</w:t>
      </w:r>
      <w:r w:rsidR="00044AA9" w:rsidRPr="00EC6507">
        <w:rPr>
          <w:rFonts w:asciiTheme="majorHAnsi" w:hAnsiTheme="majorHAnsi"/>
          <w:sz w:val="22"/>
          <w:szCs w:val="22"/>
        </w:rPr>
        <w:t xml:space="preserve"> i kulturnih potreba stanovnika grada Pule, uz povećanje standarda usluge na području knjižnične djelatnosti.</w:t>
      </w:r>
    </w:p>
    <w:p w:rsidR="00044AA9" w:rsidRDefault="00044AA9" w:rsidP="00044AA9">
      <w:pPr>
        <w:jc w:val="both"/>
        <w:rPr>
          <w:rFonts w:asciiTheme="majorHAnsi" w:hAnsiTheme="majorHAnsi"/>
          <w:sz w:val="22"/>
          <w:szCs w:val="22"/>
        </w:rPr>
      </w:pPr>
    </w:p>
    <w:p w:rsidR="00044AA9" w:rsidRPr="00363D72" w:rsidRDefault="00044AA9" w:rsidP="00044AA9">
      <w:pPr>
        <w:jc w:val="both"/>
        <w:rPr>
          <w:rFonts w:asciiTheme="majorHAnsi" w:hAnsiTheme="majorHAnsi"/>
          <w:sz w:val="22"/>
          <w:szCs w:val="22"/>
        </w:rPr>
      </w:pPr>
      <w:r w:rsidRPr="00363D72">
        <w:rPr>
          <w:rFonts w:asciiTheme="majorHAnsi" w:hAnsiTheme="majorHAnsi"/>
          <w:sz w:val="22"/>
          <w:szCs w:val="22"/>
        </w:rPr>
        <w:t xml:space="preserve">Ključni ciljevi vezani uz informiranje, obrazovanje, kulturu i razonodu </w:t>
      </w:r>
      <w:r>
        <w:rPr>
          <w:rFonts w:asciiTheme="majorHAnsi" w:hAnsiTheme="majorHAnsi"/>
          <w:sz w:val="22"/>
          <w:szCs w:val="22"/>
        </w:rPr>
        <w:t>koji se ostvaruju</w:t>
      </w:r>
      <w:r w:rsidR="00BF33A2">
        <w:rPr>
          <w:rFonts w:asciiTheme="majorHAnsi" w:hAnsiTheme="majorHAnsi"/>
          <w:sz w:val="22"/>
          <w:szCs w:val="22"/>
        </w:rPr>
        <w:t xml:space="preserve">: </w:t>
      </w:r>
    </w:p>
    <w:p w:rsidR="00044AA9" w:rsidRPr="00363D72" w:rsidRDefault="00044AA9" w:rsidP="00044AA9">
      <w:pPr>
        <w:jc w:val="both"/>
        <w:rPr>
          <w:rFonts w:asciiTheme="majorHAnsi" w:hAnsiTheme="majorHAnsi"/>
          <w:sz w:val="22"/>
          <w:szCs w:val="22"/>
        </w:rPr>
      </w:pPr>
      <w:r>
        <w:rPr>
          <w:rFonts w:asciiTheme="majorHAnsi" w:hAnsiTheme="majorHAnsi"/>
          <w:sz w:val="22"/>
          <w:szCs w:val="22"/>
        </w:rPr>
        <w:t xml:space="preserve">- </w:t>
      </w:r>
      <w:r w:rsidRPr="00363D72">
        <w:rPr>
          <w:rFonts w:asciiTheme="majorHAnsi" w:hAnsiTheme="majorHAnsi"/>
          <w:sz w:val="22"/>
          <w:szCs w:val="22"/>
        </w:rPr>
        <w:t>razv</w:t>
      </w:r>
      <w:r>
        <w:rPr>
          <w:rFonts w:asciiTheme="majorHAnsi" w:hAnsiTheme="majorHAnsi"/>
          <w:sz w:val="22"/>
          <w:szCs w:val="22"/>
        </w:rPr>
        <w:t>oj usluga</w:t>
      </w:r>
      <w:r w:rsidRPr="00363D72">
        <w:rPr>
          <w:rFonts w:asciiTheme="majorHAnsi" w:hAnsiTheme="majorHAnsi"/>
          <w:sz w:val="22"/>
          <w:szCs w:val="22"/>
        </w:rPr>
        <w:t xml:space="preserve"> informiranja kao demo</w:t>
      </w:r>
      <w:r>
        <w:rPr>
          <w:rFonts w:asciiTheme="majorHAnsi" w:hAnsiTheme="majorHAnsi"/>
          <w:sz w:val="22"/>
          <w:szCs w:val="22"/>
        </w:rPr>
        <w:t>kratskog prava svakog pojedinca</w:t>
      </w:r>
    </w:p>
    <w:p w:rsidR="00044AA9" w:rsidRPr="00363D72" w:rsidRDefault="00044AA9" w:rsidP="00044AA9">
      <w:pPr>
        <w:jc w:val="both"/>
        <w:rPr>
          <w:rFonts w:asciiTheme="majorHAnsi" w:hAnsiTheme="majorHAnsi"/>
          <w:sz w:val="22"/>
          <w:szCs w:val="22"/>
        </w:rPr>
      </w:pPr>
      <w:r>
        <w:rPr>
          <w:rFonts w:asciiTheme="majorHAnsi" w:hAnsiTheme="majorHAnsi"/>
          <w:sz w:val="22"/>
          <w:szCs w:val="22"/>
        </w:rPr>
        <w:t xml:space="preserve">- </w:t>
      </w:r>
      <w:r w:rsidRPr="00363D72">
        <w:rPr>
          <w:rFonts w:asciiTheme="majorHAnsi" w:hAnsiTheme="majorHAnsi"/>
          <w:sz w:val="22"/>
          <w:szCs w:val="22"/>
        </w:rPr>
        <w:t>promica</w:t>
      </w:r>
      <w:r>
        <w:rPr>
          <w:rFonts w:asciiTheme="majorHAnsi" w:hAnsiTheme="majorHAnsi"/>
          <w:sz w:val="22"/>
          <w:szCs w:val="22"/>
        </w:rPr>
        <w:t xml:space="preserve">nje </w:t>
      </w:r>
      <w:r w:rsidRPr="00363D72">
        <w:rPr>
          <w:rFonts w:asciiTheme="majorHAnsi" w:hAnsiTheme="majorHAnsi"/>
          <w:sz w:val="22"/>
          <w:szCs w:val="22"/>
        </w:rPr>
        <w:t>svijest</w:t>
      </w:r>
      <w:r>
        <w:rPr>
          <w:rFonts w:asciiTheme="majorHAnsi" w:hAnsiTheme="majorHAnsi"/>
          <w:sz w:val="22"/>
          <w:szCs w:val="22"/>
        </w:rPr>
        <w:t>i</w:t>
      </w:r>
      <w:r w:rsidRPr="00363D72">
        <w:rPr>
          <w:rFonts w:asciiTheme="majorHAnsi" w:hAnsiTheme="majorHAnsi"/>
          <w:sz w:val="22"/>
          <w:szCs w:val="22"/>
        </w:rPr>
        <w:t xml:space="preserve"> o kulturnom, posebice zavičajnom nasljeđu, te uvažavanju umjetnosti,</w:t>
      </w:r>
    </w:p>
    <w:p w:rsidR="00044AA9" w:rsidRPr="00363D72" w:rsidRDefault="00044AA9" w:rsidP="00044AA9">
      <w:pPr>
        <w:jc w:val="both"/>
        <w:rPr>
          <w:rFonts w:asciiTheme="majorHAnsi" w:hAnsiTheme="majorHAnsi"/>
          <w:sz w:val="22"/>
          <w:szCs w:val="22"/>
        </w:rPr>
      </w:pPr>
      <w:r w:rsidRPr="00363D72">
        <w:rPr>
          <w:rFonts w:asciiTheme="majorHAnsi" w:hAnsiTheme="majorHAnsi"/>
          <w:sz w:val="22"/>
          <w:szCs w:val="22"/>
        </w:rPr>
        <w:t>znanstvenih postignuća i inovacija,</w:t>
      </w:r>
    </w:p>
    <w:p w:rsidR="00044AA9" w:rsidRPr="00363D72" w:rsidRDefault="00044AA9" w:rsidP="00044AA9">
      <w:pPr>
        <w:jc w:val="both"/>
        <w:rPr>
          <w:rFonts w:asciiTheme="majorHAnsi" w:hAnsiTheme="majorHAnsi"/>
          <w:sz w:val="22"/>
          <w:szCs w:val="22"/>
        </w:rPr>
      </w:pPr>
      <w:r>
        <w:rPr>
          <w:rFonts w:asciiTheme="majorHAnsi" w:hAnsiTheme="majorHAnsi"/>
          <w:sz w:val="22"/>
          <w:szCs w:val="22"/>
        </w:rPr>
        <w:t>- zastupanje kulturne različitosti i njegovanje multikulturalosti</w:t>
      </w:r>
    </w:p>
    <w:p w:rsidR="00044AA9" w:rsidRPr="00363D72" w:rsidRDefault="00044AA9" w:rsidP="00044AA9">
      <w:pPr>
        <w:jc w:val="both"/>
        <w:rPr>
          <w:rFonts w:asciiTheme="majorHAnsi" w:hAnsiTheme="majorHAnsi"/>
          <w:sz w:val="22"/>
          <w:szCs w:val="22"/>
        </w:rPr>
      </w:pPr>
      <w:r>
        <w:rPr>
          <w:rFonts w:asciiTheme="majorHAnsi" w:hAnsiTheme="majorHAnsi"/>
          <w:sz w:val="22"/>
          <w:szCs w:val="22"/>
        </w:rPr>
        <w:t xml:space="preserve">- </w:t>
      </w:r>
      <w:r w:rsidRPr="00363D72">
        <w:rPr>
          <w:rFonts w:asciiTheme="majorHAnsi" w:hAnsiTheme="majorHAnsi"/>
          <w:sz w:val="22"/>
          <w:szCs w:val="22"/>
        </w:rPr>
        <w:t>stvara</w:t>
      </w:r>
      <w:r>
        <w:rPr>
          <w:rFonts w:asciiTheme="majorHAnsi" w:hAnsiTheme="majorHAnsi"/>
          <w:sz w:val="22"/>
          <w:szCs w:val="22"/>
        </w:rPr>
        <w:t>nje i jačanje č</w:t>
      </w:r>
      <w:r w:rsidRPr="00363D72">
        <w:rPr>
          <w:rFonts w:asciiTheme="majorHAnsi" w:hAnsiTheme="majorHAnsi"/>
          <w:sz w:val="22"/>
          <w:szCs w:val="22"/>
        </w:rPr>
        <w:t>itateljsk</w:t>
      </w:r>
      <w:r>
        <w:rPr>
          <w:rFonts w:asciiTheme="majorHAnsi" w:hAnsiTheme="majorHAnsi"/>
          <w:sz w:val="22"/>
          <w:szCs w:val="22"/>
        </w:rPr>
        <w:t xml:space="preserve">ih kompetencija </w:t>
      </w:r>
    </w:p>
    <w:p w:rsidR="00044AA9" w:rsidRPr="00363D72" w:rsidRDefault="00044AA9" w:rsidP="00044AA9">
      <w:pPr>
        <w:jc w:val="both"/>
        <w:rPr>
          <w:rFonts w:asciiTheme="majorHAnsi" w:hAnsiTheme="majorHAnsi"/>
          <w:sz w:val="22"/>
          <w:szCs w:val="22"/>
        </w:rPr>
      </w:pPr>
      <w:r>
        <w:rPr>
          <w:rFonts w:asciiTheme="majorHAnsi" w:hAnsiTheme="majorHAnsi"/>
          <w:sz w:val="22"/>
          <w:szCs w:val="22"/>
        </w:rPr>
        <w:t xml:space="preserve">- </w:t>
      </w:r>
      <w:r w:rsidRPr="00363D72">
        <w:rPr>
          <w:rFonts w:asciiTheme="majorHAnsi" w:hAnsiTheme="majorHAnsi"/>
          <w:sz w:val="22"/>
          <w:szCs w:val="22"/>
        </w:rPr>
        <w:t>potica</w:t>
      </w:r>
      <w:r>
        <w:rPr>
          <w:rFonts w:asciiTheme="majorHAnsi" w:hAnsiTheme="majorHAnsi"/>
          <w:sz w:val="22"/>
          <w:szCs w:val="22"/>
        </w:rPr>
        <w:t xml:space="preserve">nje </w:t>
      </w:r>
      <w:r w:rsidRPr="00363D72">
        <w:rPr>
          <w:rFonts w:asciiTheme="majorHAnsi" w:hAnsiTheme="majorHAnsi"/>
          <w:sz w:val="22"/>
          <w:szCs w:val="22"/>
        </w:rPr>
        <w:t>kreativnost</w:t>
      </w:r>
      <w:r>
        <w:rPr>
          <w:rFonts w:asciiTheme="majorHAnsi" w:hAnsiTheme="majorHAnsi"/>
          <w:sz w:val="22"/>
          <w:szCs w:val="22"/>
        </w:rPr>
        <w:t>i</w:t>
      </w:r>
      <w:r w:rsidRPr="00363D72">
        <w:rPr>
          <w:rFonts w:asciiTheme="majorHAnsi" w:hAnsiTheme="majorHAnsi"/>
          <w:sz w:val="22"/>
          <w:szCs w:val="22"/>
        </w:rPr>
        <w:t xml:space="preserve"> i inovativnost</w:t>
      </w:r>
      <w:r>
        <w:rPr>
          <w:rFonts w:asciiTheme="majorHAnsi" w:hAnsiTheme="majorHAnsi"/>
          <w:sz w:val="22"/>
          <w:szCs w:val="22"/>
        </w:rPr>
        <w:t>i</w:t>
      </w:r>
      <w:r w:rsidRPr="00363D72">
        <w:rPr>
          <w:rFonts w:asciiTheme="majorHAnsi" w:hAnsiTheme="majorHAnsi"/>
          <w:sz w:val="22"/>
          <w:szCs w:val="22"/>
        </w:rPr>
        <w:t xml:space="preserve"> kod korisnika knjižničnih programa, osobito kod</w:t>
      </w:r>
    </w:p>
    <w:p w:rsidR="00044AA9" w:rsidRPr="00363D72" w:rsidRDefault="00044AA9" w:rsidP="00044AA9">
      <w:pPr>
        <w:jc w:val="both"/>
        <w:rPr>
          <w:rFonts w:asciiTheme="majorHAnsi" w:hAnsiTheme="majorHAnsi"/>
          <w:sz w:val="22"/>
          <w:szCs w:val="22"/>
        </w:rPr>
      </w:pPr>
      <w:r>
        <w:rPr>
          <w:rFonts w:asciiTheme="majorHAnsi" w:hAnsiTheme="majorHAnsi"/>
          <w:sz w:val="22"/>
          <w:szCs w:val="22"/>
        </w:rPr>
        <w:t>djece i mladih</w:t>
      </w:r>
    </w:p>
    <w:p w:rsidR="00044AA9" w:rsidRDefault="00044AA9" w:rsidP="00044AA9">
      <w:pPr>
        <w:jc w:val="both"/>
        <w:rPr>
          <w:rFonts w:asciiTheme="majorHAnsi" w:hAnsiTheme="majorHAnsi"/>
          <w:sz w:val="22"/>
          <w:szCs w:val="22"/>
        </w:rPr>
      </w:pPr>
      <w:r>
        <w:rPr>
          <w:rFonts w:asciiTheme="majorHAnsi" w:hAnsiTheme="majorHAnsi"/>
          <w:sz w:val="22"/>
          <w:szCs w:val="22"/>
        </w:rPr>
        <w:t xml:space="preserve">- </w:t>
      </w:r>
      <w:r w:rsidRPr="00363D72">
        <w:rPr>
          <w:rFonts w:asciiTheme="majorHAnsi" w:hAnsiTheme="majorHAnsi"/>
          <w:sz w:val="22"/>
          <w:szCs w:val="22"/>
        </w:rPr>
        <w:t>podupira</w:t>
      </w:r>
      <w:r>
        <w:rPr>
          <w:rFonts w:asciiTheme="majorHAnsi" w:hAnsiTheme="majorHAnsi"/>
          <w:sz w:val="22"/>
          <w:szCs w:val="22"/>
        </w:rPr>
        <w:t xml:space="preserve">nje </w:t>
      </w:r>
      <w:r w:rsidRPr="00363D72">
        <w:rPr>
          <w:rFonts w:asciiTheme="majorHAnsi" w:hAnsiTheme="majorHAnsi"/>
          <w:sz w:val="22"/>
          <w:szCs w:val="22"/>
        </w:rPr>
        <w:t>formalno obrazovanje na svim razinama</w:t>
      </w:r>
    </w:p>
    <w:p w:rsidR="00044AA9" w:rsidRDefault="00044AA9" w:rsidP="00044AA9">
      <w:pPr>
        <w:jc w:val="both"/>
        <w:rPr>
          <w:rFonts w:asciiTheme="majorHAnsi" w:hAnsiTheme="majorHAnsi"/>
          <w:sz w:val="22"/>
          <w:szCs w:val="22"/>
        </w:rPr>
      </w:pPr>
      <w:r>
        <w:rPr>
          <w:rFonts w:asciiTheme="majorHAnsi" w:hAnsiTheme="majorHAnsi"/>
          <w:sz w:val="22"/>
          <w:szCs w:val="22"/>
        </w:rPr>
        <w:t xml:space="preserve">- podrška </w:t>
      </w:r>
      <w:r w:rsidRPr="00363D72">
        <w:rPr>
          <w:rFonts w:asciiTheme="majorHAnsi" w:hAnsiTheme="majorHAnsi"/>
          <w:sz w:val="22"/>
          <w:szCs w:val="22"/>
        </w:rPr>
        <w:t>cjeloživotno</w:t>
      </w:r>
      <w:r>
        <w:rPr>
          <w:rFonts w:asciiTheme="majorHAnsi" w:hAnsiTheme="majorHAnsi"/>
          <w:sz w:val="22"/>
          <w:szCs w:val="22"/>
        </w:rPr>
        <w:t>m</w:t>
      </w:r>
      <w:r w:rsidRPr="00363D72">
        <w:rPr>
          <w:rFonts w:asciiTheme="majorHAnsi" w:hAnsiTheme="majorHAnsi"/>
          <w:sz w:val="22"/>
          <w:szCs w:val="22"/>
        </w:rPr>
        <w:t xml:space="preserve"> učenj</w:t>
      </w:r>
      <w:r>
        <w:rPr>
          <w:rFonts w:asciiTheme="majorHAnsi" w:hAnsiTheme="majorHAnsi"/>
          <w:sz w:val="22"/>
          <w:szCs w:val="22"/>
        </w:rPr>
        <w:t xml:space="preserve">u i osobnom razvoju. </w:t>
      </w:r>
    </w:p>
    <w:p w:rsidR="00703B14" w:rsidRDefault="00703B14" w:rsidP="00044AA9">
      <w:pPr>
        <w:jc w:val="both"/>
        <w:rPr>
          <w:rFonts w:asciiTheme="majorHAnsi" w:hAnsiTheme="majorHAnsi"/>
          <w:sz w:val="22"/>
          <w:szCs w:val="22"/>
        </w:rPr>
      </w:pPr>
    </w:p>
    <w:p w:rsidR="00703B14" w:rsidRPr="00234534" w:rsidRDefault="00703B14" w:rsidP="00F92D64">
      <w:pPr>
        <w:pStyle w:val="Odlomakpopisa"/>
        <w:numPr>
          <w:ilvl w:val="0"/>
          <w:numId w:val="7"/>
        </w:numPr>
        <w:jc w:val="both"/>
        <w:rPr>
          <w:rFonts w:asciiTheme="majorHAnsi" w:hAnsiTheme="majorHAnsi"/>
          <w:b/>
        </w:rPr>
      </w:pPr>
      <w:r w:rsidRPr="00234534">
        <w:rPr>
          <w:rFonts w:asciiTheme="majorHAnsi" w:hAnsiTheme="majorHAnsi"/>
          <w:b/>
        </w:rPr>
        <w:t>Radno vrijeme</w:t>
      </w:r>
    </w:p>
    <w:p w:rsidR="00703B14" w:rsidRDefault="00703B14" w:rsidP="00703B14">
      <w:pPr>
        <w:jc w:val="both"/>
        <w:rPr>
          <w:rFonts w:asciiTheme="majorHAnsi" w:hAnsiTheme="majorHAnsi"/>
          <w:sz w:val="22"/>
          <w:szCs w:val="22"/>
        </w:rPr>
      </w:pPr>
    </w:p>
    <w:p w:rsidR="00703B14" w:rsidRDefault="00703B14" w:rsidP="00703B14">
      <w:pPr>
        <w:jc w:val="both"/>
        <w:rPr>
          <w:rFonts w:asciiTheme="majorHAnsi" w:hAnsiTheme="majorHAnsi"/>
          <w:sz w:val="22"/>
          <w:szCs w:val="22"/>
        </w:rPr>
      </w:pPr>
      <w:r w:rsidRPr="00D90802">
        <w:rPr>
          <w:rFonts w:asciiTheme="majorHAnsi" w:hAnsiTheme="majorHAnsi"/>
          <w:sz w:val="22"/>
          <w:szCs w:val="22"/>
        </w:rPr>
        <w:t xml:space="preserve">Radno vrijeme za korisnike </w:t>
      </w:r>
      <w:r>
        <w:rPr>
          <w:rFonts w:asciiTheme="majorHAnsi" w:hAnsiTheme="majorHAnsi"/>
          <w:sz w:val="22"/>
          <w:szCs w:val="22"/>
        </w:rPr>
        <w:t xml:space="preserve">zadovoljava </w:t>
      </w:r>
      <w:r w:rsidRPr="00D90802">
        <w:rPr>
          <w:rFonts w:asciiTheme="majorHAnsi" w:hAnsiTheme="majorHAnsi"/>
          <w:sz w:val="22"/>
          <w:szCs w:val="22"/>
        </w:rPr>
        <w:t xml:space="preserve">minimum od 50 sati tjedno </w:t>
      </w:r>
      <w:r>
        <w:rPr>
          <w:rFonts w:asciiTheme="majorHAnsi" w:hAnsiTheme="majorHAnsi"/>
          <w:sz w:val="22"/>
          <w:szCs w:val="22"/>
        </w:rPr>
        <w:t>propisan St</w:t>
      </w:r>
      <w:r w:rsidRPr="00D90802">
        <w:rPr>
          <w:rFonts w:asciiTheme="majorHAnsi" w:hAnsiTheme="majorHAnsi"/>
          <w:sz w:val="22"/>
          <w:szCs w:val="22"/>
        </w:rPr>
        <w:t>andardom za narodne knjižnice u RH</w:t>
      </w:r>
      <w:r>
        <w:rPr>
          <w:rFonts w:asciiTheme="majorHAnsi" w:hAnsiTheme="majorHAnsi"/>
          <w:sz w:val="22"/>
          <w:szCs w:val="22"/>
        </w:rPr>
        <w:t xml:space="preserve"> t</w:t>
      </w:r>
      <w:r w:rsidRPr="00D90802">
        <w:rPr>
          <w:rFonts w:asciiTheme="majorHAnsi" w:hAnsiTheme="majorHAnsi"/>
          <w:sz w:val="22"/>
          <w:szCs w:val="22"/>
        </w:rPr>
        <w:t xml:space="preserve">e Knjižnica ostvaruje veću otvorenost </w:t>
      </w:r>
      <w:r>
        <w:rPr>
          <w:rFonts w:asciiTheme="majorHAnsi" w:hAnsiTheme="majorHAnsi"/>
          <w:sz w:val="22"/>
          <w:szCs w:val="22"/>
        </w:rPr>
        <w:t xml:space="preserve">(65 sati tjedno) </w:t>
      </w:r>
      <w:r w:rsidRPr="00D90802">
        <w:rPr>
          <w:rFonts w:asciiTheme="majorHAnsi" w:hAnsiTheme="majorHAnsi"/>
          <w:sz w:val="22"/>
          <w:szCs w:val="22"/>
        </w:rPr>
        <w:t xml:space="preserve">i radi za korisnike svakog radnog dana od 7.30 do 19.30 sati i subotom od 7.30 do 13 sati (osim u ljetnim mjesecima). Ogranci su otvoreni za rad s korisnicima u jednoj smjeni te prvu, treću i petu subotu u mjesecu.  </w:t>
      </w:r>
    </w:p>
    <w:p w:rsidR="00703B14" w:rsidRDefault="00703B14" w:rsidP="00703B14">
      <w:pPr>
        <w:jc w:val="both"/>
        <w:rPr>
          <w:rFonts w:asciiTheme="majorHAnsi" w:hAnsiTheme="majorHAnsi"/>
          <w:sz w:val="22"/>
          <w:szCs w:val="22"/>
        </w:rPr>
      </w:pPr>
    </w:p>
    <w:p w:rsidR="00F92D64" w:rsidRDefault="00703B14" w:rsidP="00F92D64">
      <w:pPr>
        <w:jc w:val="both"/>
        <w:rPr>
          <w:rFonts w:asciiTheme="majorHAnsi" w:hAnsiTheme="majorHAnsi"/>
          <w:sz w:val="22"/>
          <w:szCs w:val="22"/>
        </w:rPr>
      </w:pPr>
      <w:r>
        <w:rPr>
          <w:rFonts w:asciiTheme="majorHAnsi" w:hAnsiTheme="majorHAnsi"/>
          <w:sz w:val="22"/>
          <w:szCs w:val="22"/>
        </w:rPr>
        <w:t>Zbog izvanredne situacije u Središnjoj knjižnici koja je zatvorena za korisnike od 21. lipnja</w:t>
      </w:r>
      <w:r>
        <w:rPr>
          <w:rStyle w:val="Referencafusnote"/>
          <w:rFonts w:asciiTheme="majorHAnsi" w:hAnsiTheme="majorHAnsi"/>
          <w:sz w:val="22"/>
          <w:szCs w:val="22"/>
        </w:rPr>
        <w:footnoteReference w:id="1"/>
      </w:r>
      <w:r>
        <w:rPr>
          <w:rFonts w:asciiTheme="majorHAnsi" w:hAnsiTheme="majorHAnsi"/>
          <w:sz w:val="22"/>
          <w:szCs w:val="22"/>
        </w:rPr>
        <w:t xml:space="preserve">, Knjižnica Veruda </w:t>
      </w:r>
      <w:r w:rsidR="006277E9">
        <w:rPr>
          <w:rFonts w:asciiTheme="majorHAnsi" w:hAnsiTheme="majorHAnsi"/>
          <w:sz w:val="22"/>
          <w:szCs w:val="22"/>
        </w:rPr>
        <w:t xml:space="preserve">i Dječja knjižnica </w:t>
      </w:r>
      <w:r>
        <w:rPr>
          <w:rFonts w:asciiTheme="majorHAnsi" w:hAnsiTheme="majorHAnsi"/>
          <w:sz w:val="22"/>
          <w:szCs w:val="22"/>
        </w:rPr>
        <w:t>preuzel</w:t>
      </w:r>
      <w:r w:rsidR="006277E9">
        <w:rPr>
          <w:rFonts w:asciiTheme="majorHAnsi" w:hAnsiTheme="majorHAnsi"/>
          <w:sz w:val="22"/>
          <w:szCs w:val="22"/>
        </w:rPr>
        <w:t xml:space="preserve">e su </w:t>
      </w:r>
      <w:r>
        <w:rPr>
          <w:rFonts w:asciiTheme="majorHAnsi" w:hAnsiTheme="majorHAnsi"/>
          <w:sz w:val="22"/>
          <w:szCs w:val="22"/>
        </w:rPr>
        <w:t xml:space="preserve">obavljanje knjižnične djelatnosti za sve članove Knjižnice te je zbog povećanog opsega posla produljeno radno vrijeme </w:t>
      </w:r>
      <w:r w:rsidR="006277E9">
        <w:rPr>
          <w:rFonts w:asciiTheme="majorHAnsi" w:hAnsiTheme="majorHAnsi"/>
          <w:sz w:val="22"/>
          <w:szCs w:val="22"/>
        </w:rPr>
        <w:t xml:space="preserve">tih ogranka </w:t>
      </w:r>
      <w:r>
        <w:rPr>
          <w:rFonts w:asciiTheme="majorHAnsi" w:hAnsiTheme="majorHAnsi"/>
          <w:sz w:val="22"/>
          <w:szCs w:val="22"/>
        </w:rPr>
        <w:t xml:space="preserve">za korisnike (cjelodnevna otvorenost). U </w:t>
      </w:r>
      <w:r w:rsidR="005B3A6C">
        <w:rPr>
          <w:rFonts w:asciiTheme="majorHAnsi" w:hAnsiTheme="majorHAnsi"/>
          <w:sz w:val="22"/>
          <w:szCs w:val="22"/>
        </w:rPr>
        <w:t xml:space="preserve">navedenim ograncima </w:t>
      </w:r>
      <w:r w:rsidR="006277E9">
        <w:rPr>
          <w:rFonts w:asciiTheme="majorHAnsi" w:hAnsiTheme="majorHAnsi"/>
          <w:sz w:val="22"/>
          <w:szCs w:val="22"/>
        </w:rPr>
        <w:t>nas</w:t>
      </w:r>
      <w:r>
        <w:rPr>
          <w:rFonts w:asciiTheme="majorHAnsi" w:hAnsiTheme="majorHAnsi"/>
          <w:sz w:val="22"/>
          <w:szCs w:val="22"/>
        </w:rPr>
        <w:t xml:space="preserve">tavit će se </w:t>
      </w:r>
      <w:r w:rsidRPr="00FD7784">
        <w:rPr>
          <w:rFonts w:asciiTheme="majorHAnsi" w:hAnsiTheme="majorHAnsi"/>
          <w:sz w:val="22"/>
          <w:szCs w:val="22"/>
        </w:rPr>
        <w:t>s</w:t>
      </w:r>
      <w:r>
        <w:rPr>
          <w:rFonts w:asciiTheme="majorHAnsi" w:hAnsiTheme="majorHAnsi"/>
          <w:sz w:val="22"/>
          <w:szCs w:val="22"/>
        </w:rPr>
        <w:t xml:space="preserve"> </w:t>
      </w:r>
      <w:r w:rsidRPr="00FD7784">
        <w:rPr>
          <w:rFonts w:asciiTheme="majorHAnsi" w:hAnsiTheme="majorHAnsi"/>
          <w:sz w:val="22"/>
          <w:szCs w:val="22"/>
        </w:rPr>
        <w:t>produljen</w:t>
      </w:r>
      <w:r>
        <w:rPr>
          <w:rFonts w:asciiTheme="majorHAnsi" w:hAnsiTheme="majorHAnsi"/>
          <w:sz w:val="22"/>
          <w:szCs w:val="22"/>
        </w:rPr>
        <w:t xml:space="preserve">im </w:t>
      </w:r>
      <w:r w:rsidRPr="00FD7784">
        <w:rPr>
          <w:rFonts w:asciiTheme="majorHAnsi" w:hAnsiTheme="majorHAnsi"/>
          <w:sz w:val="22"/>
          <w:szCs w:val="22"/>
        </w:rPr>
        <w:t>radn</w:t>
      </w:r>
      <w:r>
        <w:rPr>
          <w:rFonts w:asciiTheme="majorHAnsi" w:hAnsiTheme="majorHAnsi"/>
          <w:sz w:val="22"/>
          <w:szCs w:val="22"/>
        </w:rPr>
        <w:t xml:space="preserve">im </w:t>
      </w:r>
      <w:r w:rsidRPr="00FD7784">
        <w:rPr>
          <w:rFonts w:asciiTheme="majorHAnsi" w:hAnsiTheme="majorHAnsi"/>
          <w:sz w:val="22"/>
          <w:szCs w:val="22"/>
        </w:rPr>
        <w:t>vremen</w:t>
      </w:r>
      <w:r>
        <w:rPr>
          <w:rFonts w:asciiTheme="majorHAnsi" w:hAnsiTheme="majorHAnsi"/>
          <w:sz w:val="22"/>
          <w:szCs w:val="22"/>
        </w:rPr>
        <w:t xml:space="preserve">om </w:t>
      </w:r>
      <w:r w:rsidRPr="00FD7784">
        <w:rPr>
          <w:rFonts w:asciiTheme="majorHAnsi" w:hAnsiTheme="majorHAnsi"/>
          <w:sz w:val="22"/>
          <w:szCs w:val="22"/>
        </w:rPr>
        <w:t>za</w:t>
      </w:r>
      <w:r>
        <w:rPr>
          <w:rFonts w:asciiTheme="majorHAnsi" w:hAnsiTheme="majorHAnsi"/>
          <w:sz w:val="22"/>
          <w:szCs w:val="22"/>
        </w:rPr>
        <w:t xml:space="preserve"> </w:t>
      </w:r>
      <w:r w:rsidRPr="00FD7784">
        <w:rPr>
          <w:rFonts w:asciiTheme="majorHAnsi" w:hAnsiTheme="majorHAnsi"/>
          <w:sz w:val="22"/>
          <w:szCs w:val="22"/>
        </w:rPr>
        <w:t xml:space="preserve">korisnike </w:t>
      </w:r>
      <w:r>
        <w:rPr>
          <w:rFonts w:asciiTheme="majorHAnsi" w:hAnsiTheme="majorHAnsi"/>
          <w:sz w:val="22"/>
          <w:szCs w:val="22"/>
        </w:rPr>
        <w:t xml:space="preserve">dok </w:t>
      </w:r>
      <w:r w:rsidR="006277E9">
        <w:rPr>
          <w:rFonts w:asciiTheme="majorHAnsi" w:hAnsiTheme="majorHAnsi"/>
          <w:sz w:val="22"/>
          <w:szCs w:val="22"/>
        </w:rPr>
        <w:t xml:space="preserve">se opseg poslovanja </w:t>
      </w:r>
      <w:r w:rsidR="005B3A6C">
        <w:rPr>
          <w:rFonts w:asciiTheme="majorHAnsi" w:hAnsiTheme="majorHAnsi"/>
          <w:sz w:val="22"/>
          <w:szCs w:val="22"/>
        </w:rPr>
        <w:t xml:space="preserve">ne </w:t>
      </w:r>
      <w:r w:rsidR="006277E9">
        <w:rPr>
          <w:rFonts w:asciiTheme="majorHAnsi" w:hAnsiTheme="majorHAnsi"/>
          <w:sz w:val="22"/>
          <w:szCs w:val="22"/>
        </w:rPr>
        <w:t>vrati na prijašnje vrijednosti</w:t>
      </w:r>
      <w:r w:rsidR="005B3A6C">
        <w:rPr>
          <w:rFonts w:asciiTheme="majorHAnsi" w:hAnsiTheme="majorHAnsi"/>
          <w:sz w:val="22"/>
          <w:szCs w:val="22"/>
        </w:rPr>
        <w:t>/ pokazatelje</w:t>
      </w:r>
      <w:r w:rsidR="006277E9">
        <w:rPr>
          <w:rFonts w:asciiTheme="majorHAnsi" w:hAnsiTheme="majorHAnsi"/>
          <w:sz w:val="22"/>
          <w:szCs w:val="22"/>
        </w:rPr>
        <w:t xml:space="preserve">.  </w:t>
      </w:r>
    </w:p>
    <w:p w:rsidR="00F92D64" w:rsidRDefault="00F92D64" w:rsidP="00F92D64">
      <w:pPr>
        <w:jc w:val="both"/>
        <w:rPr>
          <w:rFonts w:asciiTheme="majorHAnsi" w:hAnsiTheme="majorHAnsi"/>
          <w:sz w:val="22"/>
          <w:szCs w:val="22"/>
        </w:rPr>
      </w:pPr>
    </w:p>
    <w:p w:rsidR="00F92D64" w:rsidRPr="00234534" w:rsidRDefault="00F92D64" w:rsidP="00F92D64">
      <w:pPr>
        <w:pStyle w:val="Odlomakpopisa"/>
        <w:numPr>
          <w:ilvl w:val="0"/>
          <w:numId w:val="7"/>
        </w:numPr>
        <w:jc w:val="both"/>
        <w:rPr>
          <w:rFonts w:asciiTheme="majorHAnsi" w:hAnsiTheme="majorHAnsi"/>
          <w:b/>
        </w:rPr>
      </w:pPr>
      <w:r w:rsidRPr="00234534">
        <w:rPr>
          <w:rFonts w:asciiTheme="majorHAnsi" w:hAnsiTheme="majorHAnsi"/>
          <w:b/>
        </w:rPr>
        <w:t xml:space="preserve">Razvoj knjižnične infrastrukture  </w:t>
      </w:r>
    </w:p>
    <w:p w:rsidR="00F92D64" w:rsidRDefault="00F92D64" w:rsidP="00F92D64">
      <w:pPr>
        <w:jc w:val="both"/>
        <w:rPr>
          <w:rFonts w:asciiTheme="majorHAnsi" w:hAnsiTheme="majorHAnsi"/>
          <w:sz w:val="22"/>
          <w:szCs w:val="22"/>
        </w:rPr>
      </w:pPr>
    </w:p>
    <w:p w:rsidR="00F92D64" w:rsidRPr="00F92D64" w:rsidRDefault="00F92D64" w:rsidP="00F92D64">
      <w:pPr>
        <w:pStyle w:val="Odlomakpopisa"/>
        <w:numPr>
          <w:ilvl w:val="1"/>
          <w:numId w:val="7"/>
        </w:numPr>
        <w:jc w:val="both"/>
        <w:rPr>
          <w:rFonts w:asciiTheme="majorHAnsi" w:hAnsiTheme="majorHAnsi"/>
          <w:b/>
          <w:sz w:val="22"/>
          <w:szCs w:val="22"/>
        </w:rPr>
      </w:pPr>
      <w:r w:rsidRPr="00F92D64">
        <w:rPr>
          <w:rFonts w:asciiTheme="majorHAnsi" w:hAnsiTheme="majorHAnsi"/>
          <w:b/>
          <w:sz w:val="22"/>
          <w:szCs w:val="22"/>
        </w:rPr>
        <w:t xml:space="preserve">Proširenje Središnje knjižnice  </w:t>
      </w:r>
    </w:p>
    <w:p w:rsidR="00F92D64" w:rsidRPr="005A468C" w:rsidRDefault="00F92D64" w:rsidP="00F92D64">
      <w:pPr>
        <w:jc w:val="both"/>
        <w:rPr>
          <w:rFonts w:asciiTheme="majorHAnsi" w:hAnsiTheme="majorHAnsi"/>
          <w:sz w:val="22"/>
          <w:szCs w:val="22"/>
        </w:rPr>
      </w:pPr>
    </w:p>
    <w:p w:rsidR="00F92D64" w:rsidRPr="005A468C" w:rsidRDefault="00F92D64" w:rsidP="00F92D64">
      <w:pPr>
        <w:jc w:val="both"/>
        <w:rPr>
          <w:rFonts w:asciiTheme="majorHAnsi" w:hAnsiTheme="majorHAnsi"/>
          <w:sz w:val="22"/>
          <w:szCs w:val="22"/>
        </w:rPr>
      </w:pPr>
      <w:r>
        <w:rPr>
          <w:rFonts w:asciiTheme="majorHAnsi" w:hAnsiTheme="majorHAnsi"/>
          <w:sz w:val="22"/>
          <w:szCs w:val="22"/>
        </w:rPr>
        <w:t>P</w:t>
      </w:r>
      <w:r w:rsidRPr="005A468C">
        <w:rPr>
          <w:rFonts w:asciiTheme="majorHAnsi" w:hAnsiTheme="majorHAnsi"/>
          <w:sz w:val="22"/>
          <w:szCs w:val="22"/>
        </w:rPr>
        <w:t xml:space="preserve">osljednjih godina izrazito je vidljiv problem nedostatka prostora za </w:t>
      </w:r>
      <w:r w:rsidR="006E7141">
        <w:rPr>
          <w:rFonts w:asciiTheme="majorHAnsi" w:hAnsiTheme="majorHAnsi"/>
          <w:sz w:val="22"/>
          <w:szCs w:val="22"/>
        </w:rPr>
        <w:t>pohranu knjižnične građe</w:t>
      </w:r>
      <w:r w:rsidRPr="005A468C">
        <w:rPr>
          <w:rFonts w:asciiTheme="majorHAnsi" w:hAnsiTheme="majorHAnsi"/>
          <w:sz w:val="22"/>
          <w:szCs w:val="22"/>
        </w:rPr>
        <w:t>, formiranje posebnih zbirki, prostora za veću društvenu interakciju i poslovne sastanke, uvođenje novih knjižničnih odjela i usluga koj</w:t>
      </w:r>
      <w:r w:rsidR="005B3A6C">
        <w:rPr>
          <w:rFonts w:asciiTheme="majorHAnsi" w:hAnsiTheme="majorHAnsi"/>
          <w:sz w:val="22"/>
          <w:szCs w:val="22"/>
        </w:rPr>
        <w:t>i</w:t>
      </w:r>
      <w:r w:rsidRPr="005A468C">
        <w:rPr>
          <w:rFonts w:asciiTheme="majorHAnsi" w:hAnsiTheme="majorHAnsi"/>
          <w:sz w:val="22"/>
          <w:szCs w:val="22"/>
        </w:rPr>
        <w:t xml:space="preserve"> se temelje na digitalnoj tehnologiji. Jedna od vrijednosti dobrog knjižničnog prostora jest i proširivost, </w:t>
      </w:r>
      <w:r w:rsidR="006E7141">
        <w:rPr>
          <w:rFonts w:asciiTheme="majorHAnsi" w:hAnsiTheme="majorHAnsi"/>
          <w:sz w:val="22"/>
          <w:szCs w:val="22"/>
        </w:rPr>
        <w:t xml:space="preserve">stoga će se razmotriti proširenje </w:t>
      </w:r>
      <w:r w:rsidRPr="005A468C">
        <w:rPr>
          <w:rFonts w:asciiTheme="majorHAnsi" w:hAnsiTheme="majorHAnsi"/>
          <w:sz w:val="22"/>
          <w:szCs w:val="22"/>
        </w:rPr>
        <w:t>Središnj</w:t>
      </w:r>
      <w:r w:rsidR="006E7141">
        <w:rPr>
          <w:rFonts w:asciiTheme="majorHAnsi" w:hAnsiTheme="majorHAnsi"/>
          <w:sz w:val="22"/>
          <w:szCs w:val="22"/>
        </w:rPr>
        <w:t xml:space="preserve">e </w:t>
      </w:r>
      <w:r w:rsidRPr="005A468C">
        <w:rPr>
          <w:rFonts w:asciiTheme="majorHAnsi" w:hAnsiTheme="majorHAnsi"/>
          <w:sz w:val="22"/>
          <w:szCs w:val="22"/>
        </w:rPr>
        <w:t>knjižnic</w:t>
      </w:r>
      <w:r w:rsidR="006E7141">
        <w:rPr>
          <w:rFonts w:asciiTheme="majorHAnsi" w:hAnsiTheme="majorHAnsi"/>
          <w:sz w:val="22"/>
          <w:szCs w:val="22"/>
        </w:rPr>
        <w:t xml:space="preserve">e u postojećoj zgradi. </w:t>
      </w:r>
      <w:r w:rsidRPr="005A468C">
        <w:rPr>
          <w:rFonts w:asciiTheme="majorHAnsi" w:hAnsiTheme="majorHAnsi"/>
          <w:sz w:val="22"/>
          <w:szCs w:val="22"/>
        </w:rPr>
        <w:t xml:space="preserve">Uređenje prostora omogućilo bi građanima Pule dodatne sadržaje kao što su konferencijska dvorana, izložbeni prostor, </w:t>
      </w:r>
      <w:r w:rsidR="005B3A6C">
        <w:rPr>
          <w:rFonts w:asciiTheme="majorHAnsi" w:hAnsiTheme="majorHAnsi"/>
          <w:sz w:val="22"/>
          <w:szCs w:val="22"/>
        </w:rPr>
        <w:t xml:space="preserve">suvremenu čitaonicu, </w:t>
      </w:r>
      <w:r w:rsidRPr="005A468C">
        <w:rPr>
          <w:rFonts w:asciiTheme="majorHAnsi" w:hAnsiTheme="majorHAnsi"/>
          <w:sz w:val="22"/>
          <w:szCs w:val="22"/>
        </w:rPr>
        <w:t xml:space="preserve">glazbeni i audiovizualni odjel, odjel posebnih zbirki, digitalni laboratorij, prostor za računalne radionice, projekcije, predavanja i sl. </w:t>
      </w:r>
    </w:p>
    <w:p w:rsidR="00F92D64" w:rsidRPr="005A468C" w:rsidRDefault="00F92D64" w:rsidP="00F92D64">
      <w:pPr>
        <w:jc w:val="both"/>
        <w:rPr>
          <w:rFonts w:asciiTheme="majorHAnsi" w:hAnsiTheme="majorHAnsi"/>
          <w:sz w:val="22"/>
          <w:szCs w:val="22"/>
        </w:rPr>
      </w:pPr>
    </w:p>
    <w:p w:rsidR="00F92D64" w:rsidRPr="00F92D64" w:rsidRDefault="00F92D64" w:rsidP="00F92D64">
      <w:pPr>
        <w:pStyle w:val="Odlomakpopisa"/>
        <w:numPr>
          <w:ilvl w:val="1"/>
          <w:numId w:val="7"/>
        </w:numPr>
        <w:jc w:val="both"/>
        <w:rPr>
          <w:rFonts w:asciiTheme="majorHAnsi" w:hAnsiTheme="majorHAnsi"/>
          <w:b/>
          <w:sz w:val="22"/>
          <w:szCs w:val="22"/>
        </w:rPr>
      </w:pPr>
      <w:r w:rsidRPr="00F92D64">
        <w:rPr>
          <w:rFonts w:asciiTheme="majorHAnsi" w:hAnsiTheme="majorHAnsi"/>
          <w:b/>
          <w:sz w:val="22"/>
          <w:szCs w:val="22"/>
        </w:rPr>
        <w:t>Istraživanje za razvoj knjižnične mreže</w:t>
      </w:r>
    </w:p>
    <w:p w:rsidR="00F92D64" w:rsidRPr="005A468C" w:rsidRDefault="00F92D64" w:rsidP="00F92D64">
      <w:pPr>
        <w:jc w:val="both"/>
        <w:rPr>
          <w:rFonts w:asciiTheme="majorHAnsi" w:hAnsiTheme="majorHAnsi"/>
          <w:sz w:val="22"/>
          <w:szCs w:val="22"/>
        </w:rPr>
      </w:pPr>
    </w:p>
    <w:p w:rsidR="00F92D64" w:rsidRDefault="00F92D64" w:rsidP="00F92D64">
      <w:pPr>
        <w:jc w:val="both"/>
        <w:rPr>
          <w:rFonts w:asciiTheme="majorHAnsi" w:hAnsiTheme="majorHAnsi"/>
          <w:sz w:val="22"/>
          <w:szCs w:val="22"/>
        </w:rPr>
      </w:pPr>
      <w:r w:rsidRPr="005A468C">
        <w:rPr>
          <w:rFonts w:asciiTheme="majorHAnsi" w:hAnsiTheme="majorHAnsi"/>
          <w:sz w:val="22"/>
          <w:szCs w:val="22"/>
        </w:rPr>
        <w:t>Na osnovi Zakona o knjižnicama i knjižničnoj djelatnosti, Standarda za narodne knjižnice u RH, Pravilnika o matičnoj djelatnosti knjižnica u RH, strateških ciljeva Gradske knjižnice i čitaonice Pula te posebno potrebama naših građana, Knjižnica je obvezna planirati uspostavu novih knjižničnih ogranaka te djelovati na razvoju mreže knjižnica i uspostave pokretnih knjižnica na području Pule i Istarske županije. Tijekom 202</w:t>
      </w:r>
      <w:r w:rsidR="006E7141">
        <w:rPr>
          <w:rFonts w:asciiTheme="majorHAnsi" w:hAnsiTheme="majorHAnsi"/>
          <w:sz w:val="22"/>
          <w:szCs w:val="22"/>
        </w:rPr>
        <w:t>3</w:t>
      </w:r>
      <w:r w:rsidRPr="005A468C">
        <w:rPr>
          <w:rFonts w:asciiTheme="majorHAnsi" w:hAnsiTheme="majorHAnsi"/>
          <w:sz w:val="22"/>
          <w:szCs w:val="22"/>
        </w:rPr>
        <w:t xml:space="preserve">. izradit će se plan potreba osnivanja manjih </w:t>
      </w:r>
      <w:r w:rsidRPr="005A468C">
        <w:rPr>
          <w:rFonts w:asciiTheme="majorHAnsi" w:hAnsiTheme="majorHAnsi"/>
          <w:sz w:val="22"/>
          <w:szCs w:val="22"/>
        </w:rPr>
        <w:lastRenderedPageBreak/>
        <w:t xml:space="preserve">kvartovskih knjižnica na području Pule i šire okolice koje bi omogućile pružanje knjižničnih usluga stanovnicima iz udaljenijih dijelova grada. U planu je i daljnje zagovaranje uvođenja bibliobusne službe.  </w:t>
      </w:r>
    </w:p>
    <w:p w:rsidR="00F92D64" w:rsidRDefault="00F92D64" w:rsidP="00F92D64">
      <w:pPr>
        <w:jc w:val="both"/>
        <w:rPr>
          <w:rFonts w:asciiTheme="majorHAnsi" w:hAnsiTheme="majorHAnsi"/>
          <w:sz w:val="22"/>
          <w:szCs w:val="22"/>
        </w:rPr>
      </w:pPr>
    </w:p>
    <w:p w:rsidR="00F92D64" w:rsidRPr="00F92D64" w:rsidRDefault="00F92D64" w:rsidP="00F92D64">
      <w:pPr>
        <w:pStyle w:val="Odlomakpopisa"/>
        <w:numPr>
          <w:ilvl w:val="1"/>
          <w:numId w:val="7"/>
        </w:numPr>
        <w:jc w:val="both"/>
        <w:rPr>
          <w:rFonts w:asciiTheme="majorHAnsi" w:hAnsiTheme="majorHAnsi"/>
          <w:b/>
          <w:sz w:val="22"/>
          <w:szCs w:val="22"/>
        </w:rPr>
      </w:pPr>
      <w:r w:rsidRPr="00F92D64">
        <w:rPr>
          <w:rFonts w:asciiTheme="majorHAnsi" w:hAnsiTheme="majorHAnsi"/>
          <w:b/>
          <w:sz w:val="22"/>
          <w:szCs w:val="22"/>
        </w:rPr>
        <w:t>Osnivanje knjižničn</w:t>
      </w:r>
      <w:r w:rsidR="00723319">
        <w:rPr>
          <w:rFonts w:asciiTheme="majorHAnsi" w:hAnsiTheme="majorHAnsi"/>
          <w:b/>
          <w:sz w:val="22"/>
          <w:szCs w:val="22"/>
        </w:rPr>
        <w:t xml:space="preserve">og stacionara </w:t>
      </w:r>
      <w:r w:rsidRPr="00F92D64">
        <w:rPr>
          <w:rFonts w:asciiTheme="majorHAnsi" w:hAnsiTheme="majorHAnsi"/>
          <w:b/>
          <w:sz w:val="22"/>
          <w:szCs w:val="22"/>
        </w:rPr>
        <w:t>u Općoj bolnici Pula</w:t>
      </w:r>
    </w:p>
    <w:p w:rsidR="00F92D64" w:rsidRDefault="00F92D64" w:rsidP="00F92D64">
      <w:pPr>
        <w:jc w:val="both"/>
        <w:rPr>
          <w:rFonts w:asciiTheme="majorHAnsi" w:hAnsiTheme="majorHAnsi"/>
          <w:sz w:val="22"/>
          <w:szCs w:val="22"/>
        </w:rPr>
      </w:pPr>
    </w:p>
    <w:p w:rsidR="00F92D64" w:rsidRDefault="00F92D64" w:rsidP="00F92D64">
      <w:pPr>
        <w:jc w:val="both"/>
        <w:rPr>
          <w:rFonts w:asciiTheme="majorHAnsi" w:hAnsiTheme="majorHAnsi"/>
          <w:sz w:val="22"/>
          <w:szCs w:val="22"/>
        </w:rPr>
      </w:pPr>
      <w:r>
        <w:rPr>
          <w:rFonts w:asciiTheme="majorHAnsi" w:hAnsiTheme="majorHAnsi"/>
          <w:sz w:val="22"/>
          <w:szCs w:val="22"/>
        </w:rPr>
        <w:t xml:space="preserve">Sukladno IFLA-inim smjernicama za knjižnične usluge za bolničke pacijente, u </w:t>
      </w:r>
      <w:r w:rsidRPr="000D1044">
        <w:rPr>
          <w:rFonts w:asciiTheme="majorHAnsi" w:hAnsiTheme="majorHAnsi"/>
          <w:sz w:val="22"/>
          <w:szCs w:val="22"/>
        </w:rPr>
        <w:t xml:space="preserve">2023. </w:t>
      </w:r>
      <w:r>
        <w:rPr>
          <w:rFonts w:asciiTheme="majorHAnsi" w:hAnsiTheme="majorHAnsi"/>
          <w:sz w:val="22"/>
          <w:szCs w:val="22"/>
        </w:rPr>
        <w:t xml:space="preserve">Knjižnica planira </w:t>
      </w:r>
      <w:r w:rsidRPr="000D1044">
        <w:rPr>
          <w:rFonts w:asciiTheme="majorHAnsi" w:hAnsiTheme="majorHAnsi"/>
          <w:sz w:val="22"/>
          <w:szCs w:val="22"/>
        </w:rPr>
        <w:t>osnivanje knjižničnog stacionara u Općoj bolnici Pula</w:t>
      </w:r>
      <w:r>
        <w:rPr>
          <w:rFonts w:asciiTheme="majorHAnsi" w:hAnsiTheme="majorHAnsi"/>
          <w:sz w:val="22"/>
          <w:szCs w:val="22"/>
        </w:rPr>
        <w:t xml:space="preserve">. Prema Standardu za narodne knjižnice u RH, knjižnični stacionar je </w:t>
      </w:r>
      <w:r w:rsidRPr="007F0E2B">
        <w:rPr>
          <w:rFonts w:asciiTheme="majorHAnsi" w:hAnsiTheme="majorHAnsi"/>
          <w:sz w:val="22"/>
          <w:szCs w:val="22"/>
        </w:rPr>
        <w:t>fond od najmanje 500 knjiga i druge knjižnične građe koji gradska</w:t>
      </w:r>
      <w:r>
        <w:rPr>
          <w:rFonts w:asciiTheme="majorHAnsi" w:hAnsiTheme="majorHAnsi"/>
          <w:sz w:val="22"/>
          <w:szCs w:val="22"/>
        </w:rPr>
        <w:t xml:space="preserve"> </w:t>
      </w:r>
      <w:r w:rsidRPr="007F0E2B">
        <w:rPr>
          <w:rFonts w:asciiTheme="majorHAnsi" w:hAnsiTheme="majorHAnsi"/>
          <w:sz w:val="22"/>
          <w:szCs w:val="22"/>
        </w:rPr>
        <w:t>knjižnica</w:t>
      </w:r>
      <w:r>
        <w:rPr>
          <w:rFonts w:asciiTheme="majorHAnsi" w:hAnsiTheme="majorHAnsi"/>
          <w:sz w:val="22"/>
          <w:szCs w:val="22"/>
        </w:rPr>
        <w:t xml:space="preserve"> u</w:t>
      </w:r>
      <w:r w:rsidRPr="007F0E2B">
        <w:rPr>
          <w:rFonts w:asciiTheme="majorHAnsi" w:hAnsiTheme="majorHAnsi"/>
          <w:sz w:val="22"/>
          <w:szCs w:val="22"/>
        </w:rPr>
        <w:t>stupa na određeno vrijeme pravnoj osobi, a korisnike opslužuje volonter, zaposlenik te pravne osobe ili druga osoba osposobljena u matičnoj knjižnici za obavljanje poslova u knjižničnom stacionaru i to najmanje 2 sata tjedno.</w:t>
      </w:r>
      <w:r>
        <w:rPr>
          <w:rFonts w:asciiTheme="majorHAnsi" w:hAnsiTheme="majorHAnsi"/>
          <w:sz w:val="22"/>
          <w:szCs w:val="22"/>
        </w:rPr>
        <w:t xml:space="preserve"> Cilj programa je podrška dobrobiti i oporavku pacijenata pomoću pružanja knjižnične građe kao sredstv</w:t>
      </w:r>
      <w:r w:rsidR="005B3A6C">
        <w:rPr>
          <w:rFonts w:asciiTheme="majorHAnsi" w:hAnsiTheme="majorHAnsi"/>
          <w:sz w:val="22"/>
          <w:szCs w:val="22"/>
        </w:rPr>
        <w:t>o</w:t>
      </w:r>
      <w:r>
        <w:rPr>
          <w:rFonts w:asciiTheme="majorHAnsi" w:hAnsiTheme="majorHAnsi"/>
          <w:sz w:val="22"/>
          <w:szCs w:val="22"/>
        </w:rPr>
        <w:t xml:space="preserve"> za razonodu, terapiju, kulturu, poučavanje. </w:t>
      </w:r>
    </w:p>
    <w:p w:rsidR="00703B14" w:rsidRDefault="00703B14" w:rsidP="00703B14">
      <w:pPr>
        <w:jc w:val="both"/>
        <w:rPr>
          <w:rFonts w:asciiTheme="majorHAnsi" w:hAnsiTheme="majorHAnsi"/>
          <w:sz w:val="22"/>
          <w:szCs w:val="22"/>
        </w:rPr>
      </w:pPr>
    </w:p>
    <w:p w:rsidR="00703B14" w:rsidRPr="00234534" w:rsidRDefault="00703B14" w:rsidP="00F92D64">
      <w:pPr>
        <w:pStyle w:val="Odlomakpopisa"/>
        <w:numPr>
          <w:ilvl w:val="0"/>
          <w:numId w:val="7"/>
        </w:numPr>
        <w:jc w:val="both"/>
        <w:rPr>
          <w:rFonts w:asciiTheme="majorHAnsi" w:hAnsiTheme="majorHAnsi"/>
          <w:b/>
        </w:rPr>
      </w:pPr>
      <w:r w:rsidRPr="00234534">
        <w:rPr>
          <w:rFonts w:asciiTheme="majorHAnsi" w:hAnsiTheme="majorHAnsi"/>
          <w:b/>
        </w:rPr>
        <w:t>Djelatnici</w:t>
      </w:r>
    </w:p>
    <w:p w:rsidR="00F92D64" w:rsidRPr="00F92D64" w:rsidRDefault="00F92D64" w:rsidP="00F92D64">
      <w:pPr>
        <w:pStyle w:val="Odlomakpopisa"/>
        <w:jc w:val="both"/>
        <w:rPr>
          <w:rFonts w:asciiTheme="majorHAnsi" w:hAnsiTheme="majorHAnsi"/>
          <w:sz w:val="22"/>
          <w:szCs w:val="22"/>
        </w:rPr>
      </w:pPr>
    </w:p>
    <w:p w:rsidR="00703B14" w:rsidRDefault="00703B14" w:rsidP="00703B14">
      <w:pPr>
        <w:jc w:val="both"/>
        <w:rPr>
          <w:rFonts w:asciiTheme="majorHAnsi" w:hAnsiTheme="majorHAnsi"/>
          <w:sz w:val="22"/>
          <w:szCs w:val="22"/>
        </w:rPr>
      </w:pPr>
      <w:r w:rsidRPr="00104A8C">
        <w:rPr>
          <w:rFonts w:asciiTheme="majorHAnsi" w:hAnsiTheme="majorHAnsi"/>
          <w:sz w:val="22"/>
          <w:szCs w:val="22"/>
        </w:rPr>
        <w:t>Prema Standardu za narodne knjižnice u RH, Gradska knjižnica i čitaonica Pula ubraja se u IV. tip knjižnica te se sukladno tipu knjižnice određuje minimalni broj stručnih djelatnika, veličina prostora, broj knjižničnih svezaka, bro</w:t>
      </w:r>
      <w:r>
        <w:rPr>
          <w:rFonts w:asciiTheme="majorHAnsi" w:hAnsiTheme="majorHAnsi"/>
          <w:sz w:val="22"/>
          <w:szCs w:val="22"/>
        </w:rPr>
        <w:t xml:space="preserve">j članova te drugi parametri.  </w:t>
      </w:r>
      <w:r w:rsidRPr="00104A8C">
        <w:rPr>
          <w:rFonts w:asciiTheme="majorHAnsi" w:hAnsiTheme="majorHAnsi"/>
          <w:sz w:val="22"/>
          <w:szCs w:val="22"/>
        </w:rPr>
        <w:t>Prema Standardu osnovni kriterij za određivanje najmanjeg broja i primjerene strukture knjižničarskog osoblja je broj stanovnika na području djelovanja knjižnice, i to 0,5 zaposlenika na 1.000 stanovnika dok posebni kriteriji određuju dodatan broj osoblja sukladno posebnim zadaćama knjižnice. Gradska knjižnica i čitaonica Pula treba prema Standardu zapošljavati najmanje 40 stručnih djelatnika, od kojih je minimalno 50% diplomiranih knjižničara</w:t>
      </w:r>
      <w:r>
        <w:rPr>
          <w:rFonts w:asciiTheme="majorHAnsi" w:hAnsiTheme="majorHAnsi"/>
          <w:sz w:val="22"/>
          <w:szCs w:val="22"/>
        </w:rPr>
        <w:t xml:space="preserve"> (VSS)</w:t>
      </w:r>
      <w:r w:rsidRPr="00104A8C">
        <w:rPr>
          <w:rFonts w:asciiTheme="majorHAnsi" w:hAnsiTheme="majorHAnsi"/>
          <w:sz w:val="22"/>
          <w:szCs w:val="22"/>
        </w:rPr>
        <w:t xml:space="preserve">. </w:t>
      </w:r>
    </w:p>
    <w:p w:rsidR="00703B14" w:rsidRDefault="00703B14" w:rsidP="00703B14">
      <w:pPr>
        <w:jc w:val="both"/>
        <w:rPr>
          <w:rFonts w:asciiTheme="majorHAnsi" w:hAnsiTheme="majorHAnsi"/>
          <w:sz w:val="22"/>
          <w:szCs w:val="22"/>
        </w:rPr>
      </w:pPr>
    </w:p>
    <w:p w:rsidR="00703B14" w:rsidRDefault="00703B14" w:rsidP="00703B14">
      <w:pPr>
        <w:jc w:val="both"/>
        <w:rPr>
          <w:rFonts w:asciiTheme="majorHAnsi" w:hAnsiTheme="majorHAnsi"/>
          <w:sz w:val="22"/>
          <w:szCs w:val="22"/>
        </w:rPr>
      </w:pPr>
      <w:r>
        <w:rPr>
          <w:rFonts w:asciiTheme="majorHAnsi" w:hAnsiTheme="majorHAnsi"/>
          <w:sz w:val="22"/>
          <w:szCs w:val="22"/>
        </w:rPr>
        <w:t>Plan zapošljavanja u 2023.</w:t>
      </w:r>
    </w:p>
    <w:p w:rsidR="00703B14" w:rsidRDefault="00703B14" w:rsidP="00703B14">
      <w:pPr>
        <w:jc w:val="both"/>
        <w:rPr>
          <w:rFonts w:asciiTheme="majorHAnsi" w:hAnsiTheme="majorHAnsi"/>
          <w:sz w:val="22"/>
          <w:szCs w:val="22"/>
        </w:rPr>
      </w:pPr>
    </w:p>
    <w:tbl>
      <w:tblPr>
        <w:tblStyle w:val="Reetkatablice"/>
        <w:tblW w:w="0" w:type="auto"/>
        <w:tblLook w:val="04A0" w:firstRow="1" w:lastRow="0" w:firstColumn="1" w:lastColumn="0" w:noHBand="0" w:noVBand="1"/>
      </w:tblPr>
      <w:tblGrid>
        <w:gridCol w:w="3096"/>
        <w:gridCol w:w="3096"/>
        <w:gridCol w:w="3096"/>
      </w:tblGrid>
      <w:tr w:rsidR="00703B14" w:rsidTr="00F92D64">
        <w:tc>
          <w:tcPr>
            <w:tcW w:w="3096" w:type="dxa"/>
          </w:tcPr>
          <w:p w:rsidR="00703B14" w:rsidRDefault="00703B14" w:rsidP="00F92D64">
            <w:pPr>
              <w:jc w:val="both"/>
              <w:rPr>
                <w:rFonts w:asciiTheme="majorHAnsi" w:hAnsiTheme="majorHAnsi"/>
                <w:sz w:val="22"/>
                <w:szCs w:val="22"/>
              </w:rPr>
            </w:pPr>
            <w:r>
              <w:rPr>
                <w:rFonts w:asciiTheme="majorHAnsi" w:hAnsiTheme="majorHAnsi"/>
                <w:sz w:val="22"/>
                <w:szCs w:val="22"/>
              </w:rPr>
              <w:t>1 dipl. knjižničar (VSS)</w:t>
            </w:r>
          </w:p>
        </w:tc>
        <w:tc>
          <w:tcPr>
            <w:tcW w:w="3096" w:type="dxa"/>
          </w:tcPr>
          <w:p w:rsidR="00703B14" w:rsidRDefault="00703B14" w:rsidP="00F92D64">
            <w:pPr>
              <w:jc w:val="both"/>
              <w:rPr>
                <w:rFonts w:asciiTheme="majorHAnsi" w:hAnsiTheme="majorHAnsi"/>
                <w:sz w:val="22"/>
                <w:szCs w:val="22"/>
              </w:rPr>
            </w:pPr>
            <w:r>
              <w:rPr>
                <w:rFonts w:asciiTheme="majorHAnsi" w:hAnsiTheme="majorHAnsi"/>
                <w:sz w:val="22"/>
                <w:szCs w:val="22"/>
              </w:rPr>
              <w:t xml:space="preserve">na neodređeno vrijeme </w:t>
            </w:r>
          </w:p>
        </w:tc>
        <w:tc>
          <w:tcPr>
            <w:tcW w:w="3096" w:type="dxa"/>
          </w:tcPr>
          <w:p w:rsidR="00703B14" w:rsidRDefault="00703B14" w:rsidP="00F92D64">
            <w:pPr>
              <w:jc w:val="both"/>
              <w:rPr>
                <w:rFonts w:asciiTheme="majorHAnsi" w:hAnsiTheme="majorHAnsi"/>
                <w:sz w:val="22"/>
                <w:szCs w:val="22"/>
              </w:rPr>
            </w:pPr>
            <w:r>
              <w:rPr>
                <w:rFonts w:asciiTheme="majorHAnsi" w:hAnsiTheme="majorHAnsi"/>
                <w:sz w:val="22"/>
                <w:szCs w:val="22"/>
              </w:rPr>
              <w:t xml:space="preserve">rad u Središnjoj knjižnici  </w:t>
            </w:r>
          </w:p>
          <w:p w:rsidR="006277E9" w:rsidRDefault="006277E9" w:rsidP="00F92D64">
            <w:pPr>
              <w:jc w:val="both"/>
              <w:rPr>
                <w:rFonts w:asciiTheme="majorHAnsi" w:hAnsiTheme="majorHAnsi"/>
                <w:sz w:val="22"/>
                <w:szCs w:val="22"/>
              </w:rPr>
            </w:pPr>
            <w:r>
              <w:rPr>
                <w:rFonts w:asciiTheme="majorHAnsi" w:hAnsiTheme="majorHAnsi"/>
                <w:sz w:val="22"/>
                <w:szCs w:val="22"/>
              </w:rPr>
              <w:t>- upražnjeno rad</w:t>
            </w:r>
            <w:r w:rsidR="005B3A6C">
              <w:rPr>
                <w:rFonts w:asciiTheme="majorHAnsi" w:hAnsiTheme="majorHAnsi"/>
                <w:sz w:val="22"/>
                <w:szCs w:val="22"/>
              </w:rPr>
              <w:t>n</w:t>
            </w:r>
            <w:r>
              <w:rPr>
                <w:rFonts w:asciiTheme="majorHAnsi" w:hAnsiTheme="majorHAnsi"/>
                <w:sz w:val="22"/>
                <w:szCs w:val="22"/>
              </w:rPr>
              <w:t>o mjesto</w:t>
            </w:r>
          </w:p>
        </w:tc>
      </w:tr>
      <w:tr w:rsidR="00703B14" w:rsidTr="00F92D64">
        <w:tc>
          <w:tcPr>
            <w:tcW w:w="3096" w:type="dxa"/>
          </w:tcPr>
          <w:p w:rsidR="00703B14" w:rsidRDefault="00703B14" w:rsidP="00F92D64">
            <w:pPr>
              <w:jc w:val="both"/>
              <w:rPr>
                <w:rFonts w:asciiTheme="majorHAnsi" w:hAnsiTheme="majorHAnsi"/>
                <w:sz w:val="22"/>
                <w:szCs w:val="22"/>
              </w:rPr>
            </w:pPr>
            <w:r>
              <w:rPr>
                <w:rFonts w:asciiTheme="majorHAnsi" w:hAnsiTheme="majorHAnsi"/>
                <w:sz w:val="22"/>
                <w:szCs w:val="22"/>
              </w:rPr>
              <w:t>1 pomoćni knjižničar (SSS)</w:t>
            </w:r>
          </w:p>
        </w:tc>
        <w:tc>
          <w:tcPr>
            <w:tcW w:w="3096" w:type="dxa"/>
          </w:tcPr>
          <w:p w:rsidR="00703B14" w:rsidRDefault="00703B14" w:rsidP="00F92D64">
            <w:pPr>
              <w:jc w:val="both"/>
              <w:rPr>
                <w:rFonts w:asciiTheme="majorHAnsi" w:hAnsiTheme="majorHAnsi"/>
                <w:sz w:val="22"/>
                <w:szCs w:val="22"/>
              </w:rPr>
            </w:pPr>
            <w:r>
              <w:rPr>
                <w:rFonts w:asciiTheme="majorHAnsi" w:hAnsiTheme="majorHAnsi"/>
                <w:sz w:val="22"/>
                <w:szCs w:val="22"/>
              </w:rPr>
              <w:t xml:space="preserve">na neodređeno vrijeme </w:t>
            </w:r>
          </w:p>
        </w:tc>
        <w:tc>
          <w:tcPr>
            <w:tcW w:w="3096" w:type="dxa"/>
          </w:tcPr>
          <w:p w:rsidR="00703B14" w:rsidRDefault="00703B14" w:rsidP="006277E9">
            <w:pPr>
              <w:jc w:val="both"/>
              <w:rPr>
                <w:rFonts w:asciiTheme="majorHAnsi" w:hAnsiTheme="majorHAnsi"/>
                <w:sz w:val="22"/>
                <w:szCs w:val="22"/>
              </w:rPr>
            </w:pPr>
            <w:r>
              <w:rPr>
                <w:rFonts w:asciiTheme="majorHAnsi" w:hAnsiTheme="majorHAnsi"/>
                <w:sz w:val="22"/>
                <w:szCs w:val="22"/>
              </w:rPr>
              <w:t>rad u Čitaonici Kluba umirovljenika Pula</w:t>
            </w:r>
            <w:r w:rsidR="006277E9">
              <w:rPr>
                <w:rFonts w:asciiTheme="majorHAnsi" w:hAnsiTheme="majorHAnsi"/>
                <w:sz w:val="22"/>
                <w:szCs w:val="22"/>
              </w:rPr>
              <w:t xml:space="preserve"> – upražnjeno radno mjesto </w:t>
            </w:r>
          </w:p>
        </w:tc>
      </w:tr>
      <w:tr w:rsidR="00703B14" w:rsidTr="00F92D64">
        <w:tc>
          <w:tcPr>
            <w:tcW w:w="3096" w:type="dxa"/>
          </w:tcPr>
          <w:p w:rsidR="00703B14" w:rsidRDefault="00703B14" w:rsidP="00F92D64">
            <w:pPr>
              <w:jc w:val="both"/>
              <w:rPr>
                <w:rFonts w:asciiTheme="majorHAnsi" w:hAnsiTheme="majorHAnsi"/>
                <w:sz w:val="22"/>
                <w:szCs w:val="22"/>
              </w:rPr>
            </w:pPr>
            <w:r>
              <w:rPr>
                <w:rFonts w:asciiTheme="majorHAnsi" w:hAnsiTheme="majorHAnsi"/>
                <w:sz w:val="22"/>
                <w:szCs w:val="22"/>
              </w:rPr>
              <w:t>1 pomoćni knjižničar (SSS)</w:t>
            </w:r>
          </w:p>
        </w:tc>
        <w:tc>
          <w:tcPr>
            <w:tcW w:w="3096" w:type="dxa"/>
          </w:tcPr>
          <w:p w:rsidR="00703B14" w:rsidRDefault="00703B14" w:rsidP="00F92D64">
            <w:pPr>
              <w:jc w:val="both"/>
              <w:rPr>
                <w:rFonts w:asciiTheme="majorHAnsi" w:hAnsiTheme="majorHAnsi"/>
                <w:sz w:val="22"/>
                <w:szCs w:val="22"/>
              </w:rPr>
            </w:pPr>
            <w:r>
              <w:rPr>
                <w:rFonts w:asciiTheme="majorHAnsi" w:hAnsiTheme="majorHAnsi"/>
                <w:sz w:val="22"/>
                <w:szCs w:val="22"/>
              </w:rPr>
              <w:t xml:space="preserve">na određeno vrijeme </w:t>
            </w:r>
          </w:p>
        </w:tc>
        <w:tc>
          <w:tcPr>
            <w:tcW w:w="3096" w:type="dxa"/>
          </w:tcPr>
          <w:p w:rsidR="00703B14" w:rsidRDefault="00703B14" w:rsidP="00F92D64">
            <w:pPr>
              <w:jc w:val="both"/>
              <w:rPr>
                <w:rFonts w:asciiTheme="majorHAnsi" w:hAnsiTheme="majorHAnsi"/>
                <w:sz w:val="22"/>
                <w:szCs w:val="22"/>
              </w:rPr>
            </w:pPr>
            <w:r>
              <w:rPr>
                <w:rFonts w:asciiTheme="majorHAnsi" w:hAnsiTheme="majorHAnsi"/>
                <w:sz w:val="22"/>
                <w:szCs w:val="22"/>
              </w:rPr>
              <w:t xml:space="preserve">zamjena za rodiljni dopust </w:t>
            </w:r>
          </w:p>
        </w:tc>
      </w:tr>
      <w:tr w:rsidR="00703B14" w:rsidTr="00F92D64">
        <w:tc>
          <w:tcPr>
            <w:tcW w:w="3096" w:type="dxa"/>
          </w:tcPr>
          <w:p w:rsidR="00703B14" w:rsidRDefault="00703B14" w:rsidP="00F92D64">
            <w:pPr>
              <w:jc w:val="both"/>
              <w:rPr>
                <w:rFonts w:asciiTheme="majorHAnsi" w:hAnsiTheme="majorHAnsi"/>
                <w:sz w:val="22"/>
                <w:szCs w:val="22"/>
              </w:rPr>
            </w:pPr>
            <w:r w:rsidRPr="00104A8C">
              <w:rPr>
                <w:rFonts w:asciiTheme="majorHAnsi" w:hAnsiTheme="majorHAnsi"/>
                <w:sz w:val="22"/>
                <w:szCs w:val="22"/>
              </w:rPr>
              <w:t>1 domar (SSS)</w:t>
            </w:r>
          </w:p>
        </w:tc>
        <w:tc>
          <w:tcPr>
            <w:tcW w:w="3096" w:type="dxa"/>
          </w:tcPr>
          <w:p w:rsidR="00703B14" w:rsidRDefault="00703B14" w:rsidP="00F92D64">
            <w:pPr>
              <w:jc w:val="both"/>
              <w:rPr>
                <w:rFonts w:asciiTheme="majorHAnsi" w:hAnsiTheme="majorHAnsi"/>
                <w:sz w:val="22"/>
                <w:szCs w:val="22"/>
              </w:rPr>
            </w:pPr>
            <w:r>
              <w:rPr>
                <w:rFonts w:asciiTheme="majorHAnsi" w:hAnsiTheme="majorHAnsi"/>
                <w:sz w:val="22"/>
                <w:szCs w:val="22"/>
              </w:rPr>
              <w:t xml:space="preserve">na neodređeno vrijeme </w:t>
            </w:r>
          </w:p>
        </w:tc>
        <w:tc>
          <w:tcPr>
            <w:tcW w:w="3096" w:type="dxa"/>
          </w:tcPr>
          <w:p w:rsidR="00703B14" w:rsidRDefault="00703B14" w:rsidP="00F92D64">
            <w:pPr>
              <w:jc w:val="both"/>
              <w:rPr>
                <w:rFonts w:asciiTheme="majorHAnsi" w:hAnsiTheme="majorHAnsi"/>
                <w:sz w:val="22"/>
                <w:szCs w:val="22"/>
              </w:rPr>
            </w:pPr>
            <w:r>
              <w:rPr>
                <w:rFonts w:asciiTheme="majorHAnsi" w:hAnsiTheme="majorHAnsi"/>
                <w:sz w:val="22"/>
                <w:szCs w:val="22"/>
              </w:rPr>
              <w:t>rad u Središnjoj knjižnici</w:t>
            </w:r>
            <w:r w:rsidR="006277E9">
              <w:rPr>
                <w:rFonts w:asciiTheme="majorHAnsi" w:hAnsiTheme="majorHAnsi"/>
                <w:sz w:val="22"/>
                <w:szCs w:val="22"/>
              </w:rPr>
              <w:t xml:space="preserve"> – upražnjeno radno mjesto</w:t>
            </w:r>
          </w:p>
        </w:tc>
      </w:tr>
    </w:tbl>
    <w:p w:rsidR="00703B14" w:rsidRDefault="00703B14" w:rsidP="00703B14">
      <w:pPr>
        <w:jc w:val="both"/>
        <w:rPr>
          <w:rFonts w:asciiTheme="majorHAnsi" w:hAnsiTheme="majorHAnsi"/>
          <w:sz w:val="22"/>
          <w:szCs w:val="22"/>
        </w:rPr>
      </w:pPr>
    </w:p>
    <w:p w:rsidR="00F92D64" w:rsidRPr="00F92D64" w:rsidRDefault="00F92D64" w:rsidP="00F92D64">
      <w:pPr>
        <w:pStyle w:val="Odlomakpopisa"/>
        <w:numPr>
          <w:ilvl w:val="1"/>
          <w:numId w:val="7"/>
        </w:numPr>
        <w:jc w:val="both"/>
        <w:rPr>
          <w:rFonts w:asciiTheme="majorHAnsi" w:hAnsiTheme="majorHAnsi" w:cstheme="minorHAnsi"/>
          <w:b/>
          <w:sz w:val="22"/>
          <w:szCs w:val="22"/>
        </w:rPr>
      </w:pPr>
      <w:r w:rsidRPr="00F92D64">
        <w:rPr>
          <w:rFonts w:asciiTheme="majorHAnsi" w:hAnsiTheme="majorHAnsi" w:cstheme="minorHAnsi"/>
          <w:b/>
          <w:sz w:val="22"/>
          <w:szCs w:val="22"/>
        </w:rPr>
        <w:t xml:space="preserve">Stručno usavršavanje </w:t>
      </w:r>
    </w:p>
    <w:p w:rsidR="00F92D64" w:rsidRDefault="00F92D64" w:rsidP="00F92D64">
      <w:pPr>
        <w:jc w:val="both"/>
        <w:rPr>
          <w:rFonts w:asciiTheme="majorHAnsi" w:hAnsiTheme="majorHAnsi" w:cstheme="minorHAnsi"/>
          <w:sz w:val="22"/>
          <w:szCs w:val="22"/>
        </w:rPr>
      </w:pPr>
    </w:p>
    <w:p w:rsidR="00F92D64" w:rsidRDefault="00F92D64" w:rsidP="00F92D64">
      <w:pPr>
        <w:jc w:val="both"/>
        <w:rPr>
          <w:rFonts w:asciiTheme="majorHAnsi" w:hAnsiTheme="majorHAnsi" w:cstheme="minorHAnsi"/>
          <w:sz w:val="22"/>
          <w:szCs w:val="22"/>
        </w:rPr>
      </w:pPr>
      <w:r>
        <w:rPr>
          <w:rFonts w:asciiTheme="majorHAnsi" w:hAnsiTheme="majorHAnsi" w:cstheme="minorHAnsi"/>
          <w:sz w:val="22"/>
          <w:szCs w:val="22"/>
        </w:rPr>
        <w:t>Na temelju plana stručnog usavršavanja</w:t>
      </w:r>
      <w:r w:rsidR="006277E9">
        <w:rPr>
          <w:rFonts w:asciiTheme="majorHAnsi" w:hAnsiTheme="majorHAnsi" w:cstheme="minorHAnsi"/>
          <w:sz w:val="22"/>
          <w:szCs w:val="22"/>
        </w:rPr>
        <w:t xml:space="preserve"> koji će se donijeti na početku 2023., planirano je sudjelovanje djelatnika na stručnim skupovima, tečajevima i predavanjima</w:t>
      </w:r>
      <w:r w:rsidR="00402795">
        <w:rPr>
          <w:rFonts w:asciiTheme="majorHAnsi" w:hAnsiTheme="majorHAnsi" w:cstheme="minorHAnsi"/>
          <w:sz w:val="22"/>
          <w:szCs w:val="22"/>
        </w:rPr>
        <w:t xml:space="preserve"> </w:t>
      </w:r>
      <w:r>
        <w:rPr>
          <w:rFonts w:asciiTheme="majorHAnsi" w:hAnsiTheme="majorHAnsi" w:cstheme="minorHAnsi"/>
          <w:sz w:val="22"/>
          <w:szCs w:val="22"/>
        </w:rPr>
        <w:t>(</w:t>
      </w:r>
      <w:r w:rsidRPr="00E03F67">
        <w:rPr>
          <w:rFonts w:asciiTheme="majorHAnsi" w:hAnsiTheme="majorHAnsi" w:cstheme="minorHAnsi"/>
          <w:sz w:val="22"/>
          <w:szCs w:val="22"/>
        </w:rPr>
        <w:t>Festival hrvatskih digitalizacijskih projekata</w:t>
      </w:r>
      <w:r>
        <w:rPr>
          <w:rFonts w:asciiTheme="majorHAnsi" w:hAnsiTheme="majorHAnsi" w:cstheme="minorHAnsi"/>
          <w:sz w:val="22"/>
          <w:szCs w:val="22"/>
        </w:rPr>
        <w:t>, 14</w:t>
      </w:r>
      <w:r w:rsidR="005B3A6C">
        <w:rPr>
          <w:rFonts w:asciiTheme="majorHAnsi" w:hAnsiTheme="majorHAnsi" w:cstheme="minorHAnsi"/>
          <w:sz w:val="22"/>
          <w:szCs w:val="22"/>
        </w:rPr>
        <w:t>.</w:t>
      </w:r>
      <w:r w:rsidRPr="00E03F67">
        <w:rPr>
          <w:rFonts w:asciiTheme="majorHAnsi" w:hAnsiTheme="majorHAnsi" w:cstheme="minorHAnsi"/>
          <w:sz w:val="22"/>
          <w:szCs w:val="22"/>
        </w:rPr>
        <w:t xml:space="preserve"> savjetovanje za narodne knjižnice u Republici Hrvatskoj</w:t>
      </w:r>
      <w:r>
        <w:rPr>
          <w:rFonts w:asciiTheme="majorHAnsi" w:hAnsiTheme="majorHAnsi" w:cstheme="minorHAnsi"/>
          <w:sz w:val="22"/>
          <w:szCs w:val="22"/>
        </w:rPr>
        <w:t xml:space="preserve">, tečajevi Centra </w:t>
      </w:r>
      <w:r w:rsidRPr="00E03F67">
        <w:rPr>
          <w:rFonts w:asciiTheme="majorHAnsi" w:hAnsiTheme="majorHAnsi" w:cstheme="minorHAnsi"/>
          <w:sz w:val="22"/>
          <w:szCs w:val="22"/>
        </w:rPr>
        <w:t>za stalno stručno usavršav</w:t>
      </w:r>
      <w:r>
        <w:rPr>
          <w:rFonts w:asciiTheme="majorHAnsi" w:hAnsiTheme="majorHAnsi" w:cstheme="minorHAnsi"/>
          <w:sz w:val="22"/>
          <w:szCs w:val="22"/>
        </w:rPr>
        <w:t xml:space="preserve">anje knjižničara u RH, </w:t>
      </w:r>
      <w:r w:rsidRPr="005D2990">
        <w:rPr>
          <w:rFonts w:asciiTheme="majorHAnsi" w:hAnsiTheme="majorHAnsi" w:cstheme="minorHAnsi"/>
          <w:sz w:val="22"/>
          <w:szCs w:val="22"/>
        </w:rPr>
        <w:t>1</w:t>
      </w:r>
      <w:r>
        <w:rPr>
          <w:rFonts w:asciiTheme="majorHAnsi" w:hAnsiTheme="majorHAnsi" w:cstheme="minorHAnsi"/>
          <w:sz w:val="22"/>
          <w:szCs w:val="22"/>
        </w:rPr>
        <w:t>6</w:t>
      </w:r>
      <w:r w:rsidRPr="005D2990">
        <w:rPr>
          <w:rFonts w:asciiTheme="majorHAnsi" w:hAnsiTheme="majorHAnsi" w:cstheme="minorHAnsi"/>
          <w:sz w:val="22"/>
          <w:szCs w:val="22"/>
        </w:rPr>
        <w:t>. okrugli stol o pokretnim knjiž</w:t>
      </w:r>
      <w:r>
        <w:rPr>
          <w:rFonts w:asciiTheme="majorHAnsi" w:hAnsiTheme="majorHAnsi" w:cstheme="minorHAnsi"/>
          <w:sz w:val="22"/>
          <w:szCs w:val="22"/>
        </w:rPr>
        <w:t>nicama u Republici Hrvatskoj i 10</w:t>
      </w:r>
      <w:r w:rsidRPr="005D2990">
        <w:rPr>
          <w:rFonts w:asciiTheme="majorHAnsi" w:hAnsiTheme="majorHAnsi" w:cstheme="minorHAnsi"/>
          <w:sz w:val="22"/>
          <w:szCs w:val="22"/>
        </w:rPr>
        <w:t>. festival hrvatskih</w:t>
      </w:r>
      <w:r w:rsidR="00402795">
        <w:rPr>
          <w:rFonts w:asciiTheme="majorHAnsi" w:hAnsiTheme="majorHAnsi" w:cstheme="minorHAnsi"/>
          <w:sz w:val="22"/>
          <w:szCs w:val="22"/>
        </w:rPr>
        <w:t xml:space="preserve"> </w:t>
      </w:r>
      <w:r w:rsidRPr="005D2990">
        <w:rPr>
          <w:rFonts w:asciiTheme="majorHAnsi" w:hAnsiTheme="majorHAnsi" w:cstheme="minorHAnsi"/>
          <w:sz w:val="22"/>
          <w:szCs w:val="22"/>
        </w:rPr>
        <w:t>bibliobusa, 2</w:t>
      </w:r>
      <w:r>
        <w:rPr>
          <w:rFonts w:asciiTheme="majorHAnsi" w:hAnsiTheme="majorHAnsi" w:cstheme="minorHAnsi"/>
          <w:sz w:val="22"/>
          <w:szCs w:val="22"/>
        </w:rPr>
        <w:t>3</w:t>
      </w:r>
      <w:r w:rsidRPr="005D2990">
        <w:rPr>
          <w:rFonts w:asciiTheme="majorHAnsi" w:hAnsiTheme="majorHAnsi" w:cstheme="minorHAnsi"/>
          <w:sz w:val="22"/>
          <w:szCs w:val="22"/>
        </w:rPr>
        <w:t xml:space="preserve">. okrugli stol o slobodnom pristupu informacijama, </w:t>
      </w:r>
      <w:r>
        <w:rPr>
          <w:rFonts w:asciiTheme="majorHAnsi" w:hAnsiTheme="majorHAnsi" w:cstheme="minorHAnsi"/>
          <w:sz w:val="22"/>
          <w:szCs w:val="22"/>
        </w:rPr>
        <w:t>edukacija u organizaciji matične razvoje službe te ostali edukativni programi u organizaciji Hrvatskog knjižničarskog društva, Društva bibliotekara Istre, Nacionalne i sveučilišne knjižnice u Zagrebu, narodnih knjižnica u RH i ostalo</w:t>
      </w:r>
      <w:r w:rsidR="005B3A6C">
        <w:rPr>
          <w:rFonts w:asciiTheme="majorHAnsi" w:hAnsiTheme="majorHAnsi" w:cstheme="minorHAnsi"/>
          <w:sz w:val="22"/>
          <w:szCs w:val="22"/>
        </w:rPr>
        <w:t>)</w:t>
      </w:r>
      <w:r>
        <w:rPr>
          <w:rFonts w:asciiTheme="majorHAnsi" w:hAnsiTheme="majorHAnsi" w:cstheme="minorHAnsi"/>
          <w:sz w:val="22"/>
          <w:szCs w:val="22"/>
        </w:rPr>
        <w:t>.</w:t>
      </w:r>
    </w:p>
    <w:p w:rsidR="00FB28DA" w:rsidRDefault="00FB28DA" w:rsidP="00690112">
      <w:pPr>
        <w:jc w:val="both"/>
        <w:rPr>
          <w:rFonts w:asciiTheme="majorHAnsi" w:hAnsiTheme="majorHAnsi"/>
          <w:sz w:val="22"/>
          <w:szCs w:val="22"/>
        </w:rPr>
      </w:pPr>
    </w:p>
    <w:p w:rsidR="00FB28DA" w:rsidRPr="00234534" w:rsidRDefault="00FB28DA" w:rsidP="00703B14">
      <w:pPr>
        <w:pStyle w:val="Odlomakpopisa"/>
        <w:numPr>
          <w:ilvl w:val="0"/>
          <w:numId w:val="7"/>
        </w:numPr>
        <w:jc w:val="both"/>
        <w:rPr>
          <w:rFonts w:asciiTheme="majorHAnsi" w:hAnsiTheme="majorHAnsi"/>
          <w:b/>
        </w:rPr>
      </w:pPr>
      <w:r w:rsidRPr="00234534">
        <w:rPr>
          <w:rFonts w:asciiTheme="majorHAnsi" w:hAnsiTheme="majorHAnsi"/>
          <w:b/>
        </w:rPr>
        <w:t xml:space="preserve">Redovna knjižnična djelatnost </w:t>
      </w:r>
    </w:p>
    <w:p w:rsidR="00FB28DA" w:rsidRPr="00E03F67" w:rsidRDefault="00FB28DA" w:rsidP="00FB28DA">
      <w:pPr>
        <w:jc w:val="both"/>
        <w:rPr>
          <w:rFonts w:asciiTheme="majorHAnsi" w:hAnsiTheme="majorHAnsi"/>
          <w:sz w:val="22"/>
          <w:szCs w:val="22"/>
        </w:rPr>
      </w:pPr>
    </w:p>
    <w:p w:rsidR="00FB28DA" w:rsidRPr="00703B14" w:rsidRDefault="00FB28DA" w:rsidP="00703B14">
      <w:pPr>
        <w:pStyle w:val="Odlomakpopisa"/>
        <w:numPr>
          <w:ilvl w:val="1"/>
          <w:numId w:val="7"/>
        </w:numPr>
        <w:jc w:val="both"/>
        <w:rPr>
          <w:rFonts w:asciiTheme="majorHAnsi" w:hAnsiTheme="majorHAnsi"/>
          <w:b/>
          <w:sz w:val="22"/>
          <w:szCs w:val="22"/>
        </w:rPr>
      </w:pPr>
      <w:r w:rsidRPr="00703B14">
        <w:rPr>
          <w:rFonts w:asciiTheme="majorHAnsi" w:hAnsiTheme="majorHAnsi"/>
          <w:b/>
          <w:sz w:val="22"/>
          <w:szCs w:val="22"/>
        </w:rPr>
        <w:t xml:space="preserve">Stručna obrada knjižnične građe </w:t>
      </w:r>
    </w:p>
    <w:p w:rsidR="00FB28DA" w:rsidRDefault="00FB28DA" w:rsidP="00FB28DA">
      <w:pPr>
        <w:jc w:val="both"/>
        <w:rPr>
          <w:rFonts w:asciiTheme="majorHAnsi" w:hAnsiTheme="majorHAnsi"/>
          <w:sz w:val="22"/>
          <w:szCs w:val="22"/>
        </w:rPr>
      </w:pPr>
    </w:p>
    <w:p w:rsidR="00FB28DA" w:rsidRDefault="00FB28DA" w:rsidP="00FB28DA">
      <w:pPr>
        <w:jc w:val="both"/>
        <w:rPr>
          <w:rFonts w:asciiTheme="majorHAnsi" w:hAnsiTheme="majorHAnsi"/>
          <w:sz w:val="22"/>
          <w:szCs w:val="22"/>
        </w:rPr>
      </w:pPr>
      <w:r>
        <w:rPr>
          <w:rFonts w:asciiTheme="majorHAnsi" w:hAnsiTheme="majorHAnsi"/>
          <w:sz w:val="22"/>
          <w:szCs w:val="22"/>
        </w:rPr>
        <w:lastRenderedPageBreak/>
        <w:t xml:space="preserve">U odjelu obrade i nabave knjižnične građe </w:t>
      </w:r>
      <w:r w:rsidRPr="0044620A">
        <w:rPr>
          <w:rFonts w:asciiTheme="majorHAnsi" w:hAnsiTheme="majorHAnsi"/>
          <w:sz w:val="22"/>
          <w:szCs w:val="22"/>
        </w:rPr>
        <w:t>obavlja</w:t>
      </w:r>
      <w:r>
        <w:rPr>
          <w:rFonts w:asciiTheme="majorHAnsi" w:hAnsiTheme="majorHAnsi"/>
          <w:sz w:val="22"/>
          <w:szCs w:val="22"/>
        </w:rPr>
        <w:t xml:space="preserve">t će se poslovi </w:t>
      </w:r>
      <w:r w:rsidRPr="0044620A">
        <w:rPr>
          <w:rFonts w:asciiTheme="majorHAnsi" w:hAnsiTheme="majorHAnsi"/>
          <w:sz w:val="22"/>
          <w:szCs w:val="22"/>
        </w:rPr>
        <w:t xml:space="preserve"> deskriptivn</w:t>
      </w:r>
      <w:r>
        <w:rPr>
          <w:rFonts w:asciiTheme="majorHAnsi" w:hAnsiTheme="majorHAnsi"/>
          <w:sz w:val="22"/>
          <w:szCs w:val="22"/>
        </w:rPr>
        <w:t>e</w:t>
      </w:r>
      <w:r w:rsidRPr="0044620A">
        <w:rPr>
          <w:rFonts w:asciiTheme="majorHAnsi" w:hAnsiTheme="majorHAnsi"/>
          <w:sz w:val="22"/>
          <w:szCs w:val="22"/>
        </w:rPr>
        <w:t xml:space="preserve"> i sadržajn</w:t>
      </w:r>
      <w:r>
        <w:rPr>
          <w:rFonts w:asciiTheme="majorHAnsi" w:hAnsiTheme="majorHAnsi"/>
          <w:sz w:val="22"/>
          <w:szCs w:val="22"/>
        </w:rPr>
        <w:t>e</w:t>
      </w:r>
      <w:r w:rsidRPr="0044620A">
        <w:rPr>
          <w:rFonts w:asciiTheme="majorHAnsi" w:hAnsiTheme="majorHAnsi"/>
          <w:sz w:val="22"/>
          <w:szCs w:val="22"/>
        </w:rPr>
        <w:t xml:space="preserve"> obrad</w:t>
      </w:r>
      <w:r>
        <w:rPr>
          <w:rFonts w:asciiTheme="majorHAnsi" w:hAnsiTheme="majorHAnsi"/>
          <w:sz w:val="22"/>
          <w:szCs w:val="22"/>
        </w:rPr>
        <w:t>e</w:t>
      </w:r>
      <w:r w:rsidRPr="0044620A">
        <w:rPr>
          <w:rFonts w:asciiTheme="majorHAnsi" w:hAnsiTheme="majorHAnsi"/>
          <w:sz w:val="22"/>
          <w:szCs w:val="22"/>
        </w:rPr>
        <w:t xml:space="preserve"> omeđene građe</w:t>
      </w:r>
      <w:r>
        <w:rPr>
          <w:rFonts w:asciiTheme="majorHAnsi" w:hAnsiTheme="majorHAnsi"/>
          <w:sz w:val="22"/>
          <w:szCs w:val="22"/>
        </w:rPr>
        <w:t xml:space="preserve">, </w:t>
      </w:r>
      <w:r w:rsidRPr="0044620A">
        <w:rPr>
          <w:rFonts w:asciiTheme="majorHAnsi" w:hAnsiTheme="majorHAnsi"/>
          <w:sz w:val="22"/>
          <w:szCs w:val="22"/>
        </w:rPr>
        <w:t>normativni nadzor</w:t>
      </w:r>
      <w:r>
        <w:rPr>
          <w:rFonts w:asciiTheme="majorHAnsi" w:hAnsiTheme="majorHAnsi"/>
          <w:sz w:val="22"/>
          <w:szCs w:val="22"/>
        </w:rPr>
        <w:t xml:space="preserve">, inventarizacija, signiranje, opremanje građe RFID naljepnicama te ostali stručni poslovi. Pratit će se implementacija novog Pravilnika za </w:t>
      </w:r>
      <w:r w:rsidRPr="00420849">
        <w:rPr>
          <w:rFonts w:asciiTheme="majorHAnsi" w:hAnsiTheme="majorHAnsi"/>
          <w:sz w:val="22"/>
          <w:szCs w:val="22"/>
        </w:rPr>
        <w:t xml:space="preserve">opis i pristup građi u knjižnicama, arhivima i muzejima </w:t>
      </w:r>
      <w:r>
        <w:rPr>
          <w:rFonts w:asciiTheme="majorHAnsi" w:hAnsiTheme="majorHAnsi"/>
          <w:sz w:val="22"/>
          <w:szCs w:val="22"/>
        </w:rPr>
        <w:t xml:space="preserve">te prilagođavati proces obrade građe. U 2023. planira se selekcija serijskih publikacija za inventarizaciju te priprema za stručnu obradu (izrada bibliografskih zapisa, analitička obrada). </w:t>
      </w:r>
      <w:r w:rsidRPr="0044620A">
        <w:rPr>
          <w:rFonts w:asciiTheme="majorHAnsi" w:hAnsiTheme="majorHAnsi"/>
          <w:sz w:val="22"/>
          <w:szCs w:val="22"/>
        </w:rPr>
        <w:t>U 202</w:t>
      </w:r>
      <w:r>
        <w:rPr>
          <w:rFonts w:asciiTheme="majorHAnsi" w:hAnsiTheme="majorHAnsi"/>
          <w:sz w:val="22"/>
          <w:szCs w:val="22"/>
        </w:rPr>
        <w:t>3</w:t>
      </w:r>
      <w:r w:rsidRPr="0044620A">
        <w:rPr>
          <w:rFonts w:asciiTheme="majorHAnsi" w:hAnsiTheme="majorHAnsi"/>
          <w:sz w:val="22"/>
          <w:szCs w:val="22"/>
        </w:rPr>
        <w:t xml:space="preserve">. očekuje </w:t>
      </w:r>
      <w:r>
        <w:rPr>
          <w:rFonts w:asciiTheme="majorHAnsi" w:hAnsiTheme="majorHAnsi"/>
          <w:sz w:val="22"/>
          <w:szCs w:val="22"/>
        </w:rPr>
        <w:t xml:space="preserve">se </w:t>
      </w:r>
      <w:r w:rsidRPr="0044620A">
        <w:rPr>
          <w:rFonts w:asciiTheme="majorHAnsi" w:hAnsiTheme="majorHAnsi"/>
          <w:sz w:val="22"/>
          <w:szCs w:val="22"/>
        </w:rPr>
        <w:t xml:space="preserve">izrada oko </w:t>
      </w:r>
      <w:r>
        <w:rPr>
          <w:rFonts w:asciiTheme="majorHAnsi" w:hAnsiTheme="majorHAnsi"/>
          <w:sz w:val="22"/>
          <w:szCs w:val="22"/>
        </w:rPr>
        <w:t xml:space="preserve">1.000 </w:t>
      </w:r>
      <w:r w:rsidRPr="0044620A">
        <w:rPr>
          <w:rFonts w:asciiTheme="majorHAnsi" w:hAnsiTheme="majorHAnsi"/>
          <w:sz w:val="22"/>
          <w:szCs w:val="22"/>
        </w:rPr>
        <w:t>zapisa omeđene građe na svim medijima</w:t>
      </w:r>
      <w:r>
        <w:rPr>
          <w:rFonts w:asciiTheme="majorHAnsi" w:hAnsiTheme="majorHAnsi"/>
          <w:sz w:val="22"/>
          <w:szCs w:val="22"/>
        </w:rPr>
        <w:t xml:space="preserve">, 50 </w:t>
      </w:r>
      <w:r w:rsidRPr="0044620A">
        <w:rPr>
          <w:rFonts w:asciiTheme="majorHAnsi" w:hAnsiTheme="majorHAnsi"/>
          <w:sz w:val="22"/>
          <w:szCs w:val="22"/>
        </w:rPr>
        <w:t>zapisa</w:t>
      </w:r>
      <w:r>
        <w:rPr>
          <w:rFonts w:asciiTheme="majorHAnsi" w:hAnsiTheme="majorHAnsi"/>
          <w:sz w:val="22"/>
          <w:szCs w:val="22"/>
        </w:rPr>
        <w:t xml:space="preserve"> </w:t>
      </w:r>
      <w:r w:rsidRPr="0044620A">
        <w:rPr>
          <w:rFonts w:asciiTheme="majorHAnsi" w:hAnsiTheme="majorHAnsi"/>
          <w:sz w:val="22"/>
          <w:szCs w:val="22"/>
        </w:rPr>
        <w:t>serijskih publikacija</w:t>
      </w:r>
      <w:r>
        <w:rPr>
          <w:rFonts w:asciiTheme="majorHAnsi" w:hAnsiTheme="majorHAnsi"/>
          <w:sz w:val="22"/>
          <w:szCs w:val="22"/>
        </w:rPr>
        <w:t xml:space="preserve">, </w:t>
      </w:r>
      <w:r w:rsidRPr="0044620A">
        <w:rPr>
          <w:rFonts w:asciiTheme="majorHAnsi" w:hAnsiTheme="majorHAnsi"/>
          <w:sz w:val="22"/>
          <w:szCs w:val="22"/>
        </w:rPr>
        <w:t xml:space="preserve">oko </w:t>
      </w:r>
      <w:r>
        <w:rPr>
          <w:rFonts w:asciiTheme="majorHAnsi" w:hAnsiTheme="majorHAnsi"/>
          <w:sz w:val="22"/>
          <w:szCs w:val="22"/>
        </w:rPr>
        <w:t xml:space="preserve">200 </w:t>
      </w:r>
      <w:r w:rsidRPr="0044620A">
        <w:rPr>
          <w:rFonts w:asciiTheme="majorHAnsi" w:hAnsiTheme="majorHAnsi"/>
          <w:sz w:val="22"/>
          <w:szCs w:val="22"/>
        </w:rPr>
        <w:t>normativnih zapisa za imena i predmetne oznake</w:t>
      </w:r>
      <w:r>
        <w:rPr>
          <w:rFonts w:asciiTheme="majorHAnsi" w:hAnsiTheme="majorHAnsi"/>
          <w:sz w:val="22"/>
          <w:szCs w:val="22"/>
        </w:rPr>
        <w:t xml:space="preserve"> te oko 7.500 klasifikacijskih UDK oznaka. U 2023. planiraju se i poslovi predmetne obrade koja se do sada nije radila; započet će se s predmetnom obradom građe u Zavičajnoj zbirci.  </w:t>
      </w:r>
    </w:p>
    <w:p w:rsidR="00FB28DA" w:rsidRDefault="00FB28DA" w:rsidP="00FB28DA">
      <w:pPr>
        <w:jc w:val="both"/>
        <w:rPr>
          <w:rFonts w:asciiTheme="majorHAnsi" w:hAnsiTheme="majorHAnsi"/>
          <w:sz w:val="22"/>
          <w:szCs w:val="22"/>
        </w:rPr>
      </w:pPr>
    </w:p>
    <w:p w:rsidR="00FB28DA" w:rsidRPr="00703B14" w:rsidRDefault="00FB28DA" w:rsidP="00703B14">
      <w:pPr>
        <w:pStyle w:val="Odlomakpopisa"/>
        <w:numPr>
          <w:ilvl w:val="1"/>
          <w:numId w:val="7"/>
        </w:numPr>
        <w:jc w:val="both"/>
        <w:rPr>
          <w:rFonts w:asciiTheme="majorHAnsi" w:hAnsiTheme="majorHAnsi"/>
          <w:b/>
          <w:sz w:val="22"/>
          <w:szCs w:val="22"/>
        </w:rPr>
      </w:pPr>
      <w:r w:rsidRPr="00703B14">
        <w:rPr>
          <w:rFonts w:asciiTheme="majorHAnsi" w:hAnsiTheme="majorHAnsi"/>
          <w:b/>
          <w:sz w:val="22"/>
          <w:szCs w:val="22"/>
        </w:rPr>
        <w:t xml:space="preserve">Informacijsko referalne usluge   </w:t>
      </w:r>
    </w:p>
    <w:p w:rsidR="00FB28DA" w:rsidRDefault="00FB28DA" w:rsidP="00FB28DA">
      <w:pPr>
        <w:jc w:val="both"/>
        <w:rPr>
          <w:rFonts w:asciiTheme="majorHAnsi" w:hAnsiTheme="majorHAnsi"/>
          <w:sz w:val="22"/>
          <w:szCs w:val="22"/>
        </w:rPr>
      </w:pPr>
    </w:p>
    <w:p w:rsidR="00FB28DA" w:rsidRDefault="00FB28DA" w:rsidP="00ED599F">
      <w:pPr>
        <w:jc w:val="both"/>
        <w:rPr>
          <w:rFonts w:asciiTheme="majorHAnsi" w:hAnsiTheme="majorHAnsi"/>
          <w:sz w:val="22"/>
          <w:szCs w:val="22"/>
        </w:rPr>
      </w:pPr>
      <w:r>
        <w:rPr>
          <w:rFonts w:asciiTheme="majorHAnsi" w:hAnsiTheme="majorHAnsi"/>
          <w:sz w:val="22"/>
          <w:szCs w:val="22"/>
        </w:rPr>
        <w:t xml:space="preserve">Pružanje </w:t>
      </w:r>
      <w:r w:rsidRPr="00FB28DA">
        <w:rPr>
          <w:rFonts w:asciiTheme="majorHAnsi" w:hAnsiTheme="majorHAnsi"/>
          <w:sz w:val="22"/>
          <w:szCs w:val="22"/>
        </w:rPr>
        <w:t xml:space="preserve">općih i stručnih informacijskih </w:t>
      </w:r>
      <w:r>
        <w:rPr>
          <w:rFonts w:asciiTheme="majorHAnsi" w:hAnsiTheme="majorHAnsi"/>
          <w:sz w:val="22"/>
          <w:szCs w:val="22"/>
        </w:rPr>
        <w:t xml:space="preserve">i referalnih usluga provodi se svakodnevno na svim odjelima Središnje knjižnice i u ograncima. </w:t>
      </w:r>
      <w:r w:rsidRPr="00FB28DA">
        <w:rPr>
          <w:rFonts w:asciiTheme="majorHAnsi" w:hAnsiTheme="majorHAnsi"/>
          <w:sz w:val="22"/>
          <w:szCs w:val="22"/>
        </w:rPr>
        <w:t>I</w:t>
      </w:r>
      <w:r>
        <w:rPr>
          <w:rFonts w:asciiTheme="majorHAnsi" w:hAnsiTheme="majorHAnsi"/>
          <w:sz w:val="22"/>
          <w:szCs w:val="22"/>
        </w:rPr>
        <w:t xml:space="preserve">nformacijsko referalne usluge </w:t>
      </w:r>
      <w:r w:rsidR="00947AC2">
        <w:rPr>
          <w:rFonts w:asciiTheme="majorHAnsi" w:hAnsiTheme="majorHAnsi"/>
          <w:sz w:val="22"/>
          <w:szCs w:val="22"/>
        </w:rPr>
        <w:t xml:space="preserve">ostvarit će se </w:t>
      </w:r>
      <w:r w:rsidR="00947AC2" w:rsidRPr="00947AC2">
        <w:rPr>
          <w:rFonts w:asciiTheme="majorHAnsi" w:hAnsiTheme="majorHAnsi"/>
          <w:sz w:val="22"/>
          <w:szCs w:val="22"/>
        </w:rPr>
        <w:t>davanjem informacija o radu Knjižnice</w:t>
      </w:r>
      <w:r w:rsidR="00947AC2">
        <w:rPr>
          <w:rFonts w:asciiTheme="majorHAnsi" w:hAnsiTheme="majorHAnsi"/>
          <w:sz w:val="22"/>
          <w:szCs w:val="22"/>
        </w:rPr>
        <w:t>, davanjem i</w:t>
      </w:r>
      <w:r w:rsidRPr="00FB28DA">
        <w:rPr>
          <w:rFonts w:asciiTheme="majorHAnsi" w:hAnsiTheme="majorHAnsi"/>
          <w:sz w:val="22"/>
          <w:szCs w:val="22"/>
        </w:rPr>
        <w:t>nformacija iz područja</w:t>
      </w:r>
      <w:r w:rsidR="00947AC2">
        <w:rPr>
          <w:rFonts w:asciiTheme="majorHAnsi" w:hAnsiTheme="majorHAnsi"/>
          <w:sz w:val="22"/>
          <w:szCs w:val="22"/>
        </w:rPr>
        <w:t xml:space="preserve"> književnosti za odrasle i djecu</w:t>
      </w:r>
      <w:r w:rsidR="003C6D8B">
        <w:rPr>
          <w:rFonts w:asciiTheme="majorHAnsi" w:hAnsiTheme="majorHAnsi"/>
          <w:sz w:val="22"/>
          <w:szCs w:val="22"/>
        </w:rPr>
        <w:t>, up</w:t>
      </w:r>
      <w:r w:rsidRPr="00FB28DA">
        <w:rPr>
          <w:rFonts w:asciiTheme="majorHAnsi" w:hAnsiTheme="majorHAnsi"/>
          <w:sz w:val="22"/>
          <w:szCs w:val="22"/>
        </w:rPr>
        <w:t xml:space="preserve">ućivanjem </w:t>
      </w:r>
      <w:r w:rsidR="00947AC2">
        <w:rPr>
          <w:rFonts w:asciiTheme="majorHAnsi" w:hAnsiTheme="majorHAnsi"/>
          <w:sz w:val="22"/>
          <w:szCs w:val="22"/>
        </w:rPr>
        <w:t xml:space="preserve">na </w:t>
      </w:r>
      <w:r w:rsidRPr="00FB28DA">
        <w:rPr>
          <w:rFonts w:asciiTheme="majorHAnsi" w:hAnsiTheme="majorHAnsi"/>
          <w:sz w:val="22"/>
          <w:szCs w:val="22"/>
        </w:rPr>
        <w:t>izvore</w:t>
      </w:r>
      <w:r w:rsidR="003C6D8B">
        <w:rPr>
          <w:rFonts w:asciiTheme="majorHAnsi" w:hAnsiTheme="majorHAnsi"/>
          <w:sz w:val="22"/>
          <w:szCs w:val="22"/>
        </w:rPr>
        <w:t xml:space="preserve"> informacija</w:t>
      </w:r>
      <w:r w:rsidR="00947AC2">
        <w:rPr>
          <w:rFonts w:asciiTheme="majorHAnsi" w:hAnsiTheme="majorHAnsi"/>
          <w:sz w:val="22"/>
          <w:szCs w:val="22"/>
        </w:rPr>
        <w:t xml:space="preserve">, kroz </w:t>
      </w:r>
      <w:r w:rsidR="00947AC2" w:rsidRPr="00947AC2">
        <w:rPr>
          <w:rFonts w:asciiTheme="majorHAnsi" w:hAnsiTheme="majorHAnsi"/>
          <w:sz w:val="22"/>
          <w:szCs w:val="22"/>
        </w:rPr>
        <w:t>tematska i predmetna pretraživanja</w:t>
      </w:r>
      <w:r w:rsidR="00947AC2">
        <w:rPr>
          <w:rFonts w:asciiTheme="majorHAnsi" w:hAnsiTheme="majorHAnsi"/>
          <w:sz w:val="22"/>
          <w:szCs w:val="22"/>
        </w:rPr>
        <w:t xml:space="preserve">, </w:t>
      </w:r>
      <w:r w:rsidRPr="00FB28DA">
        <w:rPr>
          <w:rFonts w:asciiTheme="majorHAnsi" w:hAnsiTheme="majorHAnsi"/>
          <w:sz w:val="22"/>
          <w:szCs w:val="22"/>
        </w:rPr>
        <w:t>priređivanjem izbora literature za stručne teme na zahtjev korisnika</w:t>
      </w:r>
      <w:r w:rsidR="00947AC2">
        <w:rPr>
          <w:rFonts w:asciiTheme="majorHAnsi" w:hAnsiTheme="majorHAnsi"/>
          <w:sz w:val="22"/>
          <w:szCs w:val="22"/>
        </w:rPr>
        <w:t>, izdavanjem biltena prinova i drugih te</w:t>
      </w:r>
      <w:r w:rsidRPr="00FB28DA">
        <w:rPr>
          <w:rFonts w:asciiTheme="majorHAnsi" w:hAnsiTheme="majorHAnsi"/>
          <w:sz w:val="22"/>
          <w:szCs w:val="22"/>
        </w:rPr>
        <w:t>matskih</w:t>
      </w:r>
      <w:r w:rsidR="00947AC2">
        <w:rPr>
          <w:rFonts w:asciiTheme="majorHAnsi" w:hAnsiTheme="majorHAnsi"/>
          <w:sz w:val="22"/>
          <w:szCs w:val="22"/>
        </w:rPr>
        <w:t xml:space="preserve"> </w:t>
      </w:r>
      <w:r w:rsidRPr="00FB28DA">
        <w:rPr>
          <w:rFonts w:asciiTheme="majorHAnsi" w:hAnsiTheme="majorHAnsi"/>
          <w:sz w:val="22"/>
          <w:szCs w:val="22"/>
        </w:rPr>
        <w:t>bibliografija</w:t>
      </w:r>
      <w:r w:rsidR="00947AC2">
        <w:rPr>
          <w:rFonts w:asciiTheme="majorHAnsi" w:hAnsiTheme="majorHAnsi"/>
          <w:sz w:val="22"/>
          <w:szCs w:val="22"/>
        </w:rPr>
        <w:t xml:space="preserve"> i </w:t>
      </w:r>
      <w:r w:rsidRPr="00FB28DA">
        <w:rPr>
          <w:rFonts w:asciiTheme="majorHAnsi" w:hAnsiTheme="majorHAnsi"/>
          <w:sz w:val="22"/>
          <w:szCs w:val="22"/>
        </w:rPr>
        <w:t>popisa</w:t>
      </w:r>
      <w:r w:rsidR="00947AC2">
        <w:rPr>
          <w:rFonts w:asciiTheme="majorHAnsi" w:hAnsiTheme="majorHAnsi"/>
          <w:sz w:val="22"/>
          <w:szCs w:val="22"/>
        </w:rPr>
        <w:t>. Radi poboljšanja</w:t>
      </w:r>
      <w:r w:rsidR="003C6D8B">
        <w:rPr>
          <w:rFonts w:asciiTheme="majorHAnsi" w:hAnsiTheme="majorHAnsi"/>
          <w:sz w:val="22"/>
          <w:szCs w:val="22"/>
        </w:rPr>
        <w:t xml:space="preserve"> </w:t>
      </w:r>
      <w:r w:rsidR="003C6D8B" w:rsidRPr="003C6D8B">
        <w:rPr>
          <w:rFonts w:asciiTheme="majorHAnsi" w:hAnsiTheme="majorHAnsi"/>
          <w:sz w:val="22"/>
          <w:szCs w:val="22"/>
        </w:rPr>
        <w:t>informacijsk</w:t>
      </w:r>
      <w:r w:rsidR="003C6D8B">
        <w:rPr>
          <w:rFonts w:asciiTheme="majorHAnsi" w:hAnsiTheme="majorHAnsi"/>
          <w:sz w:val="22"/>
          <w:szCs w:val="22"/>
        </w:rPr>
        <w:t xml:space="preserve">o </w:t>
      </w:r>
      <w:r w:rsidR="003C6D8B" w:rsidRPr="003C6D8B">
        <w:rPr>
          <w:rFonts w:asciiTheme="majorHAnsi" w:hAnsiTheme="majorHAnsi"/>
          <w:sz w:val="22"/>
          <w:szCs w:val="22"/>
        </w:rPr>
        <w:t>referalnih usluga</w:t>
      </w:r>
      <w:r w:rsidR="003C6D8B">
        <w:rPr>
          <w:rFonts w:asciiTheme="majorHAnsi" w:hAnsiTheme="majorHAnsi"/>
          <w:sz w:val="22"/>
          <w:szCs w:val="22"/>
        </w:rPr>
        <w:t>, p</w:t>
      </w:r>
      <w:r w:rsidR="00947AC2">
        <w:rPr>
          <w:rFonts w:asciiTheme="majorHAnsi" w:hAnsiTheme="majorHAnsi"/>
          <w:sz w:val="22"/>
          <w:szCs w:val="22"/>
        </w:rPr>
        <w:t xml:space="preserve">lanira se </w:t>
      </w:r>
      <w:r w:rsidR="003C6D8B">
        <w:rPr>
          <w:rFonts w:asciiTheme="majorHAnsi" w:hAnsiTheme="majorHAnsi"/>
          <w:sz w:val="22"/>
          <w:szCs w:val="22"/>
        </w:rPr>
        <w:t>intenzivniji rad na organizaciji edukacije korisnika za korištenje izvora te i</w:t>
      </w:r>
      <w:r w:rsidR="003C6D8B" w:rsidRPr="003C6D8B">
        <w:rPr>
          <w:rFonts w:asciiTheme="majorHAnsi" w:hAnsiTheme="majorHAnsi"/>
          <w:sz w:val="22"/>
          <w:szCs w:val="22"/>
        </w:rPr>
        <w:t>zrad</w:t>
      </w:r>
      <w:r w:rsidR="003C6D8B">
        <w:rPr>
          <w:rFonts w:asciiTheme="majorHAnsi" w:hAnsiTheme="majorHAnsi"/>
          <w:sz w:val="22"/>
          <w:szCs w:val="22"/>
        </w:rPr>
        <w:t xml:space="preserve">u </w:t>
      </w:r>
      <w:r w:rsidR="003C6D8B" w:rsidRPr="003C6D8B">
        <w:rPr>
          <w:rFonts w:asciiTheme="majorHAnsi" w:hAnsiTheme="majorHAnsi"/>
          <w:sz w:val="22"/>
          <w:szCs w:val="22"/>
        </w:rPr>
        <w:t xml:space="preserve">uputa za </w:t>
      </w:r>
      <w:r w:rsidR="00ED599F">
        <w:rPr>
          <w:rFonts w:asciiTheme="majorHAnsi" w:hAnsiTheme="majorHAnsi"/>
          <w:sz w:val="22"/>
          <w:szCs w:val="22"/>
        </w:rPr>
        <w:t xml:space="preserve">pretraživanje knjižnične građe </w:t>
      </w:r>
      <w:r w:rsidR="003C6D8B" w:rsidRPr="003C6D8B">
        <w:rPr>
          <w:rFonts w:asciiTheme="majorHAnsi" w:hAnsiTheme="majorHAnsi"/>
          <w:sz w:val="22"/>
          <w:szCs w:val="22"/>
        </w:rPr>
        <w:t xml:space="preserve">i </w:t>
      </w:r>
      <w:r w:rsidR="00ED599F">
        <w:rPr>
          <w:rFonts w:asciiTheme="majorHAnsi" w:hAnsiTheme="majorHAnsi"/>
          <w:sz w:val="22"/>
          <w:szCs w:val="22"/>
        </w:rPr>
        <w:t xml:space="preserve">upoznavanja </w:t>
      </w:r>
      <w:r w:rsidR="003C6D8B" w:rsidRPr="003C6D8B">
        <w:rPr>
          <w:rFonts w:asciiTheme="majorHAnsi" w:hAnsiTheme="majorHAnsi"/>
          <w:sz w:val="22"/>
          <w:szCs w:val="22"/>
        </w:rPr>
        <w:t>usluga za korisnike</w:t>
      </w:r>
      <w:r w:rsidR="003C6D8B">
        <w:rPr>
          <w:rFonts w:asciiTheme="majorHAnsi" w:hAnsiTheme="majorHAnsi"/>
          <w:sz w:val="22"/>
          <w:szCs w:val="22"/>
        </w:rPr>
        <w:t xml:space="preserve">. Planira se mjesečno izdavanje biltena novih naslova i preporuka u digitalnom izdanju na hrvatskom i talijanskom jeziku. </w:t>
      </w:r>
      <w:r w:rsidRPr="00FB28DA">
        <w:rPr>
          <w:rFonts w:asciiTheme="majorHAnsi" w:hAnsiTheme="majorHAnsi"/>
          <w:sz w:val="22"/>
          <w:szCs w:val="22"/>
        </w:rPr>
        <w:t xml:space="preserve">Knjižnica </w:t>
      </w:r>
      <w:r w:rsidR="003C6D8B">
        <w:rPr>
          <w:rFonts w:asciiTheme="majorHAnsi" w:hAnsiTheme="majorHAnsi"/>
          <w:sz w:val="22"/>
          <w:szCs w:val="22"/>
        </w:rPr>
        <w:t xml:space="preserve">će se aktivno uključiti u </w:t>
      </w:r>
      <w:r w:rsidRPr="00FB28DA">
        <w:rPr>
          <w:rFonts w:asciiTheme="majorHAnsi" w:hAnsiTheme="majorHAnsi"/>
          <w:sz w:val="22"/>
          <w:szCs w:val="22"/>
        </w:rPr>
        <w:t>zajedničkom projektu hrvatskih narodnih knjižnica</w:t>
      </w:r>
      <w:r w:rsidR="003C6D8B">
        <w:rPr>
          <w:rFonts w:asciiTheme="majorHAnsi" w:hAnsiTheme="majorHAnsi"/>
          <w:sz w:val="22"/>
          <w:szCs w:val="22"/>
        </w:rPr>
        <w:t xml:space="preserve"> </w:t>
      </w:r>
      <w:r w:rsidRPr="00FB28DA">
        <w:rPr>
          <w:rFonts w:asciiTheme="majorHAnsi" w:hAnsiTheme="majorHAnsi"/>
          <w:sz w:val="22"/>
          <w:szCs w:val="22"/>
        </w:rPr>
        <w:t>"Pitajte knjižničare" (</w:t>
      </w:r>
      <w:r w:rsidR="003C6D8B">
        <w:rPr>
          <w:rFonts w:asciiTheme="majorHAnsi" w:hAnsiTheme="majorHAnsi"/>
          <w:sz w:val="22"/>
          <w:szCs w:val="22"/>
        </w:rPr>
        <w:t xml:space="preserve">usluga dostupna </w:t>
      </w:r>
      <w:r w:rsidRPr="00FB28DA">
        <w:rPr>
          <w:rFonts w:asciiTheme="majorHAnsi" w:hAnsiTheme="majorHAnsi"/>
          <w:sz w:val="22"/>
          <w:szCs w:val="22"/>
        </w:rPr>
        <w:t>24 sata/7 dana u</w:t>
      </w:r>
      <w:r w:rsidR="003C6D8B">
        <w:rPr>
          <w:rFonts w:asciiTheme="majorHAnsi" w:hAnsiTheme="majorHAnsi"/>
          <w:sz w:val="22"/>
          <w:szCs w:val="22"/>
        </w:rPr>
        <w:t xml:space="preserve"> tjednu). </w:t>
      </w:r>
    </w:p>
    <w:p w:rsidR="00FB28DA" w:rsidRDefault="00FB28DA" w:rsidP="00FB28DA">
      <w:pPr>
        <w:jc w:val="both"/>
        <w:rPr>
          <w:rFonts w:asciiTheme="majorHAnsi" w:hAnsiTheme="majorHAnsi"/>
          <w:sz w:val="22"/>
          <w:szCs w:val="22"/>
        </w:rPr>
      </w:pPr>
    </w:p>
    <w:p w:rsidR="00FB28DA" w:rsidRPr="00703B14" w:rsidRDefault="00FB28DA" w:rsidP="00703B14">
      <w:pPr>
        <w:pStyle w:val="Odlomakpopisa"/>
        <w:numPr>
          <w:ilvl w:val="1"/>
          <w:numId w:val="7"/>
        </w:numPr>
        <w:jc w:val="both"/>
        <w:rPr>
          <w:rFonts w:asciiTheme="majorHAnsi" w:hAnsiTheme="majorHAnsi"/>
          <w:b/>
          <w:sz w:val="22"/>
          <w:szCs w:val="22"/>
        </w:rPr>
      </w:pPr>
      <w:r w:rsidRPr="00703B14">
        <w:rPr>
          <w:rFonts w:asciiTheme="majorHAnsi" w:hAnsiTheme="majorHAnsi"/>
          <w:b/>
          <w:sz w:val="22"/>
          <w:szCs w:val="22"/>
        </w:rPr>
        <w:t xml:space="preserve">Zaštita knjižnične građe </w:t>
      </w:r>
    </w:p>
    <w:p w:rsidR="00FB28DA" w:rsidRDefault="00FB28DA" w:rsidP="00FB28DA">
      <w:pPr>
        <w:jc w:val="both"/>
        <w:rPr>
          <w:rFonts w:asciiTheme="majorHAnsi" w:hAnsiTheme="majorHAnsi"/>
          <w:sz w:val="22"/>
          <w:szCs w:val="22"/>
        </w:rPr>
      </w:pPr>
    </w:p>
    <w:p w:rsidR="00FB28DA" w:rsidRDefault="00FB28DA" w:rsidP="00FB28DA">
      <w:pPr>
        <w:jc w:val="both"/>
        <w:rPr>
          <w:rFonts w:asciiTheme="majorHAnsi" w:hAnsiTheme="majorHAnsi"/>
          <w:sz w:val="22"/>
          <w:szCs w:val="22"/>
        </w:rPr>
      </w:pPr>
      <w:r>
        <w:rPr>
          <w:rFonts w:asciiTheme="majorHAnsi" w:hAnsiTheme="majorHAnsi"/>
          <w:sz w:val="22"/>
          <w:szCs w:val="22"/>
        </w:rPr>
        <w:t xml:space="preserve">Tijekom godine </w:t>
      </w:r>
      <w:r w:rsidR="003C6D8B">
        <w:rPr>
          <w:rFonts w:asciiTheme="majorHAnsi" w:hAnsiTheme="majorHAnsi"/>
          <w:sz w:val="22"/>
          <w:szCs w:val="22"/>
        </w:rPr>
        <w:t>p</w:t>
      </w:r>
      <w:r w:rsidRPr="00DA0C8C">
        <w:rPr>
          <w:rFonts w:asciiTheme="majorHAnsi" w:hAnsiTheme="majorHAnsi"/>
          <w:sz w:val="22"/>
          <w:szCs w:val="22"/>
        </w:rPr>
        <w:t xml:space="preserve">rovodit će se sustavna zaštita knjižnične građe </w:t>
      </w:r>
      <w:r w:rsidR="003C6D8B">
        <w:rPr>
          <w:rFonts w:asciiTheme="majorHAnsi" w:hAnsiTheme="majorHAnsi"/>
          <w:sz w:val="22"/>
          <w:szCs w:val="22"/>
        </w:rPr>
        <w:t>kroz preventivnu zaštitu te saniranje jednostavnijih oštećenja na građi</w:t>
      </w:r>
      <w:r w:rsidR="00BA0FDE">
        <w:rPr>
          <w:rFonts w:asciiTheme="majorHAnsi" w:hAnsiTheme="majorHAnsi"/>
          <w:sz w:val="22"/>
          <w:szCs w:val="22"/>
        </w:rPr>
        <w:t xml:space="preserve"> koje nastaju uporabom građe</w:t>
      </w:r>
      <w:r w:rsidR="003C6D8B">
        <w:rPr>
          <w:rFonts w:asciiTheme="majorHAnsi" w:hAnsiTheme="majorHAnsi"/>
          <w:sz w:val="22"/>
          <w:szCs w:val="22"/>
        </w:rPr>
        <w:t xml:space="preserve">. Posebna pozornost </w:t>
      </w:r>
      <w:r w:rsidR="00BA0FDE">
        <w:rPr>
          <w:rFonts w:asciiTheme="majorHAnsi" w:hAnsiTheme="majorHAnsi"/>
          <w:sz w:val="22"/>
          <w:szCs w:val="22"/>
        </w:rPr>
        <w:t>usmjerit će se n</w:t>
      </w:r>
      <w:r w:rsidR="003C6D8B">
        <w:rPr>
          <w:rFonts w:asciiTheme="majorHAnsi" w:hAnsiTheme="majorHAnsi"/>
          <w:sz w:val="22"/>
          <w:szCs w:val="22"/>
        </w:rPr>
        <w:t xml:space="preserve">a </w:t>
      </w:r>
      <w:r w:rsidRPr="00DA0C8C">
        <w:rPr>
          <w:rFonts w:asciiTheme="majorHAnsi" w:hAnsiTheme="majorHAnsi"/>
          <w:sz w:val="22"/>
          <w:szCs w:val="22"/>
        </w:rPr>
        <w:t>praćenje</w:t>
      </w:r>
      <w:r w:rsidR="003C6D8B">
        <w:rPr>
          <w:rFonts w:asciiTheme="majorHAnsi" w:hAnsiTheme="majorHAnsi"/>
          <w:sz w:val="22"/>
          <w:szCs w:val="22"/>
        </w:rPr>
        <w:t xml:space="preserve"> </w:t>
      </w:r>
      <w:r w:rsidRPr="00DA0C8C">
        <w:rPr>
          <w:rFonts w:asciiTheme="majorHAnsi" w:hAnsiTheme="majorHAnsi"/>
          <w:sz w:val="22"/>
          <w:szCs w:val="22"/>
        </w:rPr>
        <w:t xml:space="preserve">uvjeta u </w:t>
      </w:r>
      <w:r w:rsidR="00BA0FDE">
        <w:rPr>
          <w:rFonts w:asciiTheme="majorHAnsi" w:hAnsiTheme="majorHAnsi"/>
          <w:sz w:val="22"/>
          <w:szCs w:val="22"/>
        </w:rPr>
        <w:t>spremištima radi izražene vlage te sprječavanje</w:t>
      </w:r>
      <w:r w:rsidR="00DB4ECC" w:rsidRPr="00DB4ECC">
        <w:t xml:space="preserve"> </w:t>
      </w:r>
      <w:r w:rsidR="00DB4ECC" w:rsidRPr="00DB4ECC">
        <w:rPr>
          <w:rFonts w:asciiTheme="majorHAnsi" w:hAnsiTheme="majorHAnsi"/>
          <w:sz w:val="22"/>
          <w:szCs w:val="22"/>
        </w:rPr>
        <w:t>bioloških oštećenja</w:t>
      </w:r>
      <w:r w:rsidR="00BA0FDE">
        <w:rPr>
          <w:rFonts w:asciiTheme="majorHAnsi" w:hAnsiTheme="majorHAnsi"/>
          <w:sz w:val="22"/>
          <w:szCs w:val="22"/>
        </w:rPr>
        <w:t xml:space="preserve"> </w:t>
      </w:r>
      <w:r w:rsidR="00DB4ECC">
        <w:rPr>
          <w:rFonts w:asciiTheme="majorHAnsi" w:hAnsiTheme="majorHAnsi"/>
          <w:sz w:val="22"/>
          <w:szCs w:val="22"/>
        </w:rPr>
        <w:t>građe i e</w:t>
      </w:r>
      <w:r w:rsidR="00BA0FDE">
        <w:rPr>
          <w:rFonts w:asciiTheme="majorHAnsi" w:hAnsiTheme="majorHAnsi"/>
          <w:sz w:val="22"/>
          <w:szCs w:val="22"/>
        </w:rPr>
        <w:t>ventualn</w:t>
      </w:r>
      <w:r w:rsidR="00DB4ECC">
        <w:rPr>
          <w:rFonts w:asciiTheme="majorHAnsi" w:hAnsiTheme="majorHAnsi"/>
          <w:sz w:val="22"/>
          <w:szCs w:val="22"/>
        </w:rPr>
        <w:t>e sanacije (gljivice). N</w:t>
      </w:r>
      <w:r w:rsidR="00BA0FDE">
        <w:rPr>
          <w:rFonts w:asciiTheme="majorHAnsi" w:hAnsiTheme="majorHAnsi"/>
          <w:sz w:val="22"/>
          <w:szCs w:val="22"/>
        </w:rPr>
        <w:t xml:space="preserve">astavit će se sa </w:t>
      </w:r>
      <w:r w:rsidR="00DB4ECC">
        <w:rPr>
          <w:rFonts w:asciiTheme="majorHAnsi" w:hAnsiTheme="majorHAnsi"/>
          <w:sz w:val="22"/>
          <w:szCs w:val="22"/>
        </w:rPr>
        <w:t xml:space="preserve">čišćenjem </w:t>
      </w:r>
      <w:r w:rsidR="00BA0FDE">
        <w:rPr>
          <w:rFonts w:asciiTheme="majorHAnsi" w:hAnsiTheme="majorHAnsi"/>
          <w:sz w:val="22"/>
          <w:szCs w:val="22"/>
        </w:rPr>
        <w:t>i provjetravanjem knjižnične građe koja je</w:t>
      </w:r>
      <w:r w:rsidR="005B3A6C">
        <w:rPr>
          <w:rFonts w:asciiTheme="majorHAnsi" w:hAnsiTheme="majorHAnsi"/>
          <w:sz w:val="22"/>
          <w:szCs w:val="22"/>
        </w:rPr>
        <w:t xml:space="preserve"> bila </w:t>
      </w:r>
      <w:r w:rsidR="00BA0FDE">
        <w:rPr>
          <w:rFonts w:asciiTheme="majorHAnsi" w:hAnsiTheme="majorHAnsi"/>
          <w:sz w:val="22"/>
          <w:szCs w:val="22"/>
        </w:rPr>
        <w:t xml:space="preserve">zahvaćena dimom i čađom uslijed požara u Središnjoj knjižnici. </w:t>
      </w:r>
    </w:p>
    <w:p w:rsidR="00BA0FDE" w:rsidRDefault="00BA0FDE" w:rsidP="00FB28DA">
      <w:pPr>
        <w:jc w:val="both"/>
        <w:rPr>
          <w:rFonts w:asciiTheme="majorHAnsi" w:hAnsiTheme="majorHAnsi"/>
          <w:sz w:val="22"/>
          <w:szCs w:val="22"/>
        </w:rPr>
      </w:pPr>
    </w:p>
    <w:p w:rsidR="00FB28DA" w:rsidRDefault="00FB28DA" w:rsidP="00FB28DA">
      <w:pPr>
        <w:jc w:val="both"/>
        <w:rPr>
          <w:rFonts w:asciiTheme="majorHAnsi" w:hAnsiTheme="majorHAnsi"/>
          <w:sz w:val="22"/>
          <w:szCs w:val="22"/>
        </w:rPr>
      </w:pPr>
      <w:r w:rsidRPr="00DA0C8C">
        <w:rPr>
          <w:rFonts w:asciiTheme="majorHAnsi" w:hAnsiTheme="majorHAnsi"/>
          <w:sz w:val="22"/>
          <w:szCs w:val="22"/>
        </w:rPr>
        <w:t xml:space="preserve">Planira se </w:t>
      </w:r>
      <w:r w:rsidR="00BA0FDE">
        <w:rPr>
          <w:rFonts w:asciiTheme="majorHAnsi" w:hAnsiTheme="majorHAnsi"/>
          <w:sz w:val="22"/>
          <w:szCs w:val="22"/>
        </w:rPr>
        <w:t>redoviti godišnji otpis zastarjele, dotrajale i uništene knjižnične građe</w:t>
      </w:r>
      <w:r w:rsidR="00DB4ECC">
        <w:rPr>
          <w:rFonts w:asciiTheme="majorHAnsi" w:hAnsiTheme="majorHAnsi"/>
          <w:sz w:val="22"/>
          <w:szCs w:val="22"/>
        </w:rPr>
        <w:t>, veće izlučivanje građe za otpis planira se u Knjižnici Veruda i Knjižnici Žminj. K</w:t>
      </w:r>
      <w:r w:rsidRPr="00FD7784">
        <w:rPr>
          <w:rFonts w:asciiTheme="majorHAnsi" w:hAnsiTheme="majorHAnsi"/>
          <w:sz w:val="22"/>
          <w:szCs w:val="22"/>
        </w:rPr>
        <w:t xml:space="preserve">ako bi se oslobodio prostor za </w:t>
      </w:r>
      <w:r w:rsidR="00BA0FDE">
        <w:rPr>
          <w:rFonts w:asciiTheme="majorHAnsi" w:hAnsiTheme="majorHAnsi"/>
          <w:sz w:val="22"/>
          <w:szCs w:val="22"/>
        </w:rPr>
        <w:t xml:space="preserve">novu </w:t>
      </w:r>
      <w:r w:rsidRPr="00FD7784">
        <w:rPr>
          <w:rFonts w:asciiTheme="majorHAnsi" w:hAnsiTheme="majorHAnsi"/>
          <w:sz w:val="22"/>
          <w:szCs w:val="22"/>
        </w:rPr>
        <w:t>građu</w:t>
      </w:r>
      <w:r w:rsidR="00DB4ECC">
        <w:rPr>
          <w:rFonts w:asciiTheme="majorHAnsi" w:hAnsiTheme="majorHAnsi"/>
          <w:sz w:val="22"/>
          <w:szCs w:val="22"/>
        </w:rPr>
        <w:t xml:space="preserve"> u spremištima, i</w:t>
      </w:r>
      <w:r w:rsidRPr="00FD7784">
        <w:rPr>
          <w:rFonts w:asciiTheme="majorHAnsi" w:hAnsiTheme="majorHAnsi"/>
          <w:sz w:val="22"/>
          <w:szCs w:val="22"/>
        </w:rPr>
        <w:t>zlučit će se</w:t>
      </w:r>
      <w:r w:rsidR="00DB4ECC">
        <w:rPr>
          <w:rFonts w:asciiTheme="majorHAnsi" w:hAnsiTheme="majorHAnsi"/>
          <w:sz w:val="22"/>
          <w:szCs w:val="22"/>
        </w:rPr>
        <w:t xml:space="preserve"> </w:t>
      </w:r>
      <w:r w:rsidRPr="00FD7784">
        <w:rPr>
          <w:rFonts w:asciiTheme="majorHAnsi" w:hAnsiTheme="majorHAnsi"/>
          <w:sz w:val="22"/>
          <w:szCs w:val="22"/>
        </w:rPr>
        <w:t xml:space="preserve">prekobrojna </w:t>
      </w:r>
      <w:r w:rsidR="00DB4ECC">
        <w:rPr>
          <w:rFonts w:asciiTheme="majorHAnsi" w:hAnsiTheme="majorHAnsi"/>
          <w:sz w:val="22"/>
          <w:szCs w:val="22"/>
        </w:rPr>
        <w:t xml:space="preserve">neinventarizirana </w:t>
      </w:r>
      <w:r w:rsidRPr="00FD7784">
        <w:rPr>
          <w:rFonts w:asciiTheme="majorHAnsi" w:hAnsiTheme="majorHAnsi"/>
          <w:sz w:val="22"/>
          <w:szCs w:val="22"/>
        </w:rPr>
        <w:t>građa</w:t>
      </w:r>
      <w:r w:rsidR="00DB4ECC">
        <w:rPr>
          <w:rFonts w:asciiTheme="majorHAnsi" w:hAnsiTheme="majorHAnsi"/>
          <w:sz w:val="22"/>
          <w:szCs w:val="22"/>
        </w:rPr>
        <w:t xml:space="preserve"> te organizirati akcije doniranja za građanstvo ili zbrinjavanje sukladno Pravilnu o reviziji i otpisu knjižnične građe.   </w:t>
      </w:r>
    </w:p>
    <w:p w:rsidR="00303B1A" w:rsidRDefault="00303B1A" w:rsidP="00FB28DA">
      <w:pPr>
        <w:jc w:val="both"/>
        <w:rPr>
          <w:rFonts w:asciiTheme="majorHAnsi" w:hAnsiTheme="majorHAnsi"/>
          <w:sz w:val="22"/>
          <w:szCs w:val="22"/>
        </w:rPr>
      </w:pPr>
    </w:p>
    <w:p w:rsidR="00303B1A" w:rsidRPr="00303B1A" w:rsidRDefault="00303B1A" w:rsidP="00303B1A">
      <w:pPr>
        <w:pStyle w:val="Odlomakpopisa"/>
        <w:numPr>
          <w:ilvl w:val="1"/>
          <w:numId w:val="7"/>
        </w:numPr>
        <w:jc w:val="both"/>
        <w:rPr>
          <w:rFonts w:asciiTheme="majorHAnsi" w:hAnsiTheme="majorHAnsi"/>
          <w:b/>
          <w:sz w:val="22"/>
          <w:szCs w:val="22"/>
        </w:rPr>
      </w:pPr>
      <w:r w:rsidRPr="00303B1A">
        <w:rPr>
          <w:rFonts w:asciiTheme="majorHAnsi" w:hAnsiTheme="majorHAnsi"/>
          <w:b/>
          <w:sz w:val="22"/>
          <w:szCs w:val="22"/>
        </w:rPr>
        <w:t xml:space="preserve">Županijska matična razvojna </w:t>
      </w:r>
      <w:r w:rsidR="00723319">
        <w:rPr>
          <w:rFonts w:asciiTheme="majorHAnsi" w:hAnsiTheme="majorHAnsi"/>
          <w:b/>
          <w:sz w:val="22"/>
          <w:szCs w:val="22"/>
        </w:rPr>
        <w:t>djelatnost</w:t>
      </w:r>
    </w:p>
    <w:p w:rsidR="00303B1A" w:rsidRDefault="00303B1A" w:rsidP="00303B1A">
      <w:pPr>
        <w:jc w:val="both"/>
        <w:rPr>
          <w:rFonts w:asciiTheme="majorHAnsi" w:hAnsiTheme="majorHAnsi"/>
          <w:sz w:val="22"/>
          <w:szCs w:val="22"/>
        </w:rPr>
      </w:pPr>
    </w:p>
    <w:p w:rsidR="00303B1A" w:rsidRDefault="00303B1A" w:rsidP="00303B1A">
      <w:pPr>
        <w:jc w:val="both"/>
        <w:rPr>
          <w:rFonts w:asciiTheme="majorHAnsi" w:hAnsiTheme="majorHAnsi"/>
          <w:sz w:val="22"/>
          <w:szCs w:val="22"/>
        </w:rPr>
      </w:pPr>
      <w:r w:rsidRPr="00FD7784">
        <w:rPr>
          <w:rFonts w:asciiTheme="majorHAnsi" w:hAnsiTheme="majorHAnsi"/>
          <w:sz w:val="22"/>
          <w:szCs w:val="22"/>
        </w:rPr>
        <w:t xml:space="preserve">U okviru redovite matične djelatnosti </w:t>
      </w:r>
      <w:r w:rsidR="00C867AA">
        <w:rPr>
          <w:rFonts w:asciiTheme="majorHAnsi" w:hAnsiTheme="majorHAnsi"/>
          <w:sz w:val="22"/>
          <w:szCs w:val="22"/>
        </w:rPr>
        <w:t xml:space="preserve">za školske i narodne knjižnice u Istarskoj županiji </w:t>
      </w:r>
      <w:r w:rsidRPr="00FD7784">
        <w:rPr>
          <w:rFonts w:asciiTheme="majorHAnsi" w:hAnsiTheme="majorHAnsi"/>
          <w:sz w:val="22"/>
          <w:szCs w:val="22"/>
        </w:rPr>
        <w:t>obavlja</w:t>
      </w:r>
      <w:r w:rsidR="00C867AA">
        <w:rPr>
          <w:rFonts w:asciiTheme="majorHAnsi" w:hAnsiTheme="majorHAnsi"/>
          <w:sz w:val="22"/>
          <w:szCs w:val="22"/>
        </w:rPr>
        <w:t xml:space="preserve">t će se </w:t>
      </w:r>
      <w:r w:rsidRPr="00FD7784">
        <w:rPr>
          <w:rFonts w:asciiTheme="majorHAnsi" w:hAnsiTheme="majorHAnsi"/>
          <w:sz w:val="22"/>
          <w:szCs w:val="22"/>
        </w:rPr>
        <w:t xml:space="preserve">poslovi organizacije </w:t>
      </w:r>
      <w:r>
        <w:rPr>
          <w:rFonts w:asciiTheme="majorHAnsi" w:hAnsiTheme="majorHAnsi"/>
          <w:sz w:val="22"/>
          <w:szCs w:val="22"/>
        </w:rPr>
        <w:t xml:space="preserve">stručnog usavršavanja </w:t>
      </w:r>
      <w:r w:rsidRPr="00FD7784">
        <w:rPr>
          <w:rFonts w:asciiTheme="majorHAnsi" w:hAnsiTheme="majorHAnsi"/>
          <w:sz w:val="22"/>
          <w:szCs w:val="22"/>
        </w:rPr>
        <w:t>knjižničara, poslovi stručne pomoći i stručnog nadzora nad radom knjižnica</w:t>
      </w:r>
      <w:r>
        <w:rPr>
          <w:rFonts w:asciiTheme="majorHAnsi" w:hAnsiTheme="majorHAnsi"/>
          <w:sz w:val="22"/>
          <w:szCs w:val="22"/>
        </w:rPr>
        <w:t xml:space="preserve">, </w:t>
      </w:r>
      <w:r w:rsidRPr="00FD7784">
        <w:rPr>
          <w:rFonts w:asciiTheme="majorHAnsi" w:hAnsiTheme="majorHAnsi"/>
          <w:sz w:val="22"/>
          <w:szCs w:val="22"/>
        </w:rPr>
        <w:t>poslovi vezani za reviziju i otpis knjižnične građe u knjižnicama</w:t>
      </w:r>
      <w:r>
        <w:rPr>
          <w:rFonts w:asciiTheme="majorHAnsi" w:hAnsiTheme="majorHAnsi"/>
          <w:sz w:val="22"/>
          <w:szCs w:val="22"/>
        </w:rPr>
        <w:t xml:space="preserve"> </w:t>
      </w:r>
      <w:r w:rsidRPr="00FD7784">
        <w:rPr>
          <w:rFonts w:asciiTheme="majorHAnsi" w:hAnsiTheme="majorHAnsi"/>
          <w:sz w:val="22"/>
          <w:szCs w:val="22"/>
        </w:rPr>
        <w:t>te za osnivanje i prestanak knjižnica sukladno zakonodavstvu RH.</w:t>
      </w:r>
      <w:r w:rsidR="00C867AA">
        <w:rPr>
          <w:rFonts w:asciiTheme="majorHAnsi" w:hAnsiTheme="majorHAnsi"/>
          <w:sz w:val="22"/>
          <w:szCs w:val="22"/>
        </w:rPr>
        <w:t xml:space="preserve"> U 2023. planiran</w:t>
      </w:r>
      <w:r w:rsidR="00026804">
        <w:rPr>
          <w:rFonts w:asciiTheme="majorHAnsi" w:hAnsiTheme="majorHAnsi"/>
          <w:sz w:val="22"/>
          <w:szCs w:val="22"/>
        </w:rPr>
        <w:t>a</w:t>
      </w:r>
      <w:r w:rsidR="00C867AA">
        <w:rPr>
          <w:rFonts w:asciiTheme="majorHAnsi" w:hAnsiTheme="majorHAnsi"/>
          <w:sz w:val="22"/>
          <w:szCs w:val="22"/>
        </w:rPr>
        <w:t xml:space="preserve"> je intenzivnija suradnja s jedinicama lokalne samouprave koje </w:t>
      </w:r>
      <w:r w:rsidR="00026804">
        <w:rPr>
          <w:rFonts w:asciiTheme="majorHAnsi" w:hAnsiTheme="majorHAnsi"/>
          <w:sz w:val="22"/>
          <w:szCs w:val="22"/>
        </w:rPr>
        <w:t xml:space="preserve">su </w:t>
      </w:r>
      <w:r w:rsidR="00C867AA">
        <w:rPr>
          <w:rFonts w:asciiTheme="majorHAnsi" w:hAnsiTheme="majorHAnsi"/>
          <w:sz w:val="22"/>
          <w:szCs w:val="22"/>
        </w:rPr>
        <w:t xml:space="preserve">prema </w:t>
      </w:r>
      <w:r w:rsidR="00026804">
        <w:rPr>
          <w:rFonts w:asciiTheme="majorHAnsi" w:hAnsiTheme="majorHAnsi"/>
          <w:sz w:val="22"/>
          <w:szCs w:val="22"/>
        </w:rPr>
        <w:t xml:space="preserve">temeljnom zakonu o knjižničnoj djelatnosti dužne osigurati knjižnične usluge na svom području. </w:t>
      </w:r>
      <w:r w:rsidR="00C867AA">
        <w:rPr>
          <w:rFonts w:asciiTheme="majorHAnsi" w:hAnsiTheme="majorHAnsi"/>
          <w:sz w:val="22"/>
          <w:szCs w:val="22"/>
        </w:rPr>
        <w:t xml:space="preserve">  </w:t>
      </w:r>
    </w:p>
    <w:p w:rsidR="00303B1A" w:rsidRDefault="00303B1A" w:rsidP="00303B1A">
      <w:pPr>
        <w:jc w:val="both"/>
        <w:rPr>
          <w:rFonts w:asciiTheme="majorHAnsi" w:hAnsiTheme="majorHAnsi"/>
          <w:sz w:val="22"/>
          <w:szCs w:val="22"/>
        </w:rPr>
      </w:pPr>
    </w:p>
    <w:p w:rsidR="00303B1A" w:rsidRPr="00C867AA" w:rsidRDefault="00C867AA" w:rsidP="00303B1A">
      <w:pPr>
        <w:pStyle w:val="Odlomakpopisa"/>
        <w:numPr>
          <w:ilvl w:val="1"/>
          <w:numId w:val="7"/>
        </w:numPr>
        <w:jc w:val="both"/>
        <w:rPr>
          <w:rFonts w:asciiTheme="majorHAnsi" w:hAnsiTheme="majorHAnsi"/>
          <w:b/>
          <w:sz w:val="22"/>
          <w:szCs w:val="22"/>
        </w:rPr>
      </w:pPr>
      <w:r w:rsidRPr="00C867AA">
        <w:rPr>
          <w:rFonts w:asciiTheme="majorHAnsi" w:hAnsiTheme="majorHAnsi"/>
          <w:b/>
          <w:sz w:val="22"/>
          <w:szCs w:val="22"/>
        </w:rPr>
        <w:t>Središnja knjižnica Talijana u RH</w:t>
      </w:r>
    </w:p>
    <w:p w:rsidR="00303B1A" w:rsidRDefault="00303B1A" w:rsidP="00303B1A">
      <w:pPr>
        <w:jc w:val="both"/>
        <w:rPr>
          <w:rFonts w:asciiTheme="majorHAnsi" w:hAnsiTheme="majorHAnsi"/>
          <w:sz w:val="22"/>
          <w:szCs w:val="22"/>
        </w:rPr>
      </w:pPr>
    </w:p>
    <w:p w:rsidR="00FB28DA" w:rsidRDefault="00303B1A" w:rsidP="00303B1A">
      <w:pPr>
        <w:jc w:val="both"/>
        <w:rPr>
          <w:rFonts w:asciiTheme="majorHAnsi" w:hAnsiTheme="majorHAnsi"/>
          <w:sz w:val="22"/>
          <w:szCs w:val="22"/>
        </w:rPr>
      </w:pPr>
      <w:r>
        <w:rPr>
          <w:rFonts w:asciiTheme="majorHAnsi" w:hAnsiTheme="majorHAnsi"/>
          <w:sz w:val="22"/>
          <w:szCs w:val="22"/>
        </w:rPr>
        <w:t>U okviru redov</w:t>
      </w:r>
      <w:r w:rsidR="00C867AA">
        <w:rPr>
          <w:rFonts w:asciiTheme="majorHAnsi" w:hAnsiTheme="majorHAnsi"/>
          <w:sz w:val="22"/>
          <w:szCs w:val="22"/>
        </w:rPr>
        <w:t xml:space="preserve">ite </w:t>
      </w:r>
      <w:r>
        <w:rPr>
          <w:rFonts w:asciiTheme="majorHAnsi" w:hAnsiTheme="majorHAnsi"/>
          <w:sz w:val="22"/>
          <w:szCs w:val="22"/>
        </w:rPr>
        <w:t xml:space="preserve">djelatnosti </w:t>
      </w:r>
      <w:r w:rsidR="00C867AA">
        <w:rPr>
          <w:rFonts w:asciiTheme="majorHAnsi" w:hAnsiTheme="majorHAnsi"/>
          <w:sz w:val="22"/>
          <w:szCs w:val="22"/>
        </w:rPr>
        <w:t>Središnje knjižnice Talijana u RH nabavljat će se i stručno obrađivati k</w:t>
      </w:r>
      <w:r w:rsidRPr="00303B1A">
        <w:rPr>
          <w:rFonts w:asciiTheme="majorHAnsi" w:hAnsiTheme="majorHAnsi"/>
          <w:sz w:val="22"/>
          <w:szCs w:val="22"/>
        </w:rPr>
        <w:t xml:space="preserve">njižnična </w:t>
      </w:r>
      <w:r w:rsidR="00C867AA">
        <w:rPr>
          <w:rFonts w:asciiTheme="majorHAnsi" w:hAnsiTheme="majorHAnsi"/>
          <w:sz w:val="22"/>
          <w:szCs w:val="22"/>
        </w:rPr>
        <w:t xml:space="preserve">građa </w:t>
      </w:r>
      <w:r w:rsidRPr="00303B1A">
        <w:rPr>
          <w:rFonts w:asciiTheme="majorHAnsi" w:hAnsiTheme="majorHAnsi"/>
          <w:sz w:val="22"/>
          <w:szCs w:val="22"/>
        </w:rPr>
        <w:t>na talijanskom jeziku</w:t>
      </w:r>
      <w:r w:rsidR="00C867AA">
        <w:rPr>
          <w:rFonts w:asciiTheme="majorHAnsi" w:hAnsiTheme="majorHAnsi"/>
          <w:sz w:val="22"/>
          <w:szCs w:val="22"/>
        </w:rPr>
        <w:t xml:space="preserve">. </w:t>
      </w:r>
      <w:r w:rsidR="00C867AA" w:rsidRPr="00C867AA">
        <w:rPr>
          <w:rFonts w:asciiTheme="majorHAnsi" w:hAnsiTheme="majorHAnsi"/>
          <w:sz w:val="22"/>
          <w:szCs w:val="22"/>
        </w:rPr>
        <w:t>Kulturna i javna djelatnost</w:t>
      </w:r>
      <w:r w:rsidR="00C867AA">
        <w:rPr>
          <w:rFonts w:asciiTheme="majorHAnsi" w:hAnsiTheme="majorHAnsi"/>
          <w:sz w:val="22"/>
          <w:szCs w:val="22"/>
        </w:rPr>
        <w:t xml:space="preserve"> u 2023., uz redovite programske aktivnosti, uključuje s</w:t>
      </w:r>
      <w:r w:rsidRPr="00303B1A">
        <w:rPr>
          <w:rFonts w:asciiTheme="majorHAnsi" w:hAnsiTheme="majorHAnsi"/>
          <w:sz w:val="22"/>
          <w:szCs w:val="22"/>
        </w:rPr>
        <w:t>uradnj</w:t>
      </w:r>
      <w:r w:rsidR="00C867AA">
        <w:rPr>
          <w:rFonts w:asciiTheme="majorHAnsi" w:hAnsiTheme="majorHAnsi"/>
          <w:sz w:val="22"/>
          <w:szCs w:val="22"/>
        </w:rPr>
        <w:t xml:space="preserve">u </w:t>
      </w:r>
      <w:r w:rsidRPr="00303B1A">
        <w:rPr>
          <w:rFonts w:asciiTheme="majorHAnsi" w:hAnsiTheme="majorHAnsi"/>
          <w:sz w:val="22"/>
          <w:szCs w:val="22"/>
        </w:rPr>
        <w:t>s Cooperativom Damatrà iz Udina (Italija)</w:t>
      </w:r>
      <w:r w:rsidR="00C867AA">
        <w:rPr>
          <w:rFonts w:asciiTheme="majorHAnsi" w:hAnsiTheme="majorHAnsi"/>
          <w:sz w:val="22"/>
          <w:szCs w:val="22"/>
        </w:rPr>
        <w:t xml:space="preserve"> na organizaciji </w:t>
      </w:r>
      <w:r w:rsidRPr="00303B1A">
        <w:rPr>
          <w:rFonts w:asciiTheme="majorHAnsi" w:hAnsiTheme="majorHAnsi"/>
          <w:sz w:val="22"/>
          <w:szCs w:val="22"/>
        </w:rPr>
        <w:t>kreativn</w:t>
      </w:r>
      <w:r w:rsidR="00C867AA">
        <w:rPr>
          <w:rFonts w:asciiTheme="majorHAnsi" w:hAnsiTheme="majorHAnsi"/>
          <w:sz w:val="22"/>
          <w:szCs w:val="22"/>
        </w:rPr>
        <w:t>ih r</w:t>
      </w:r>
      <w:r w:rsidRPr="00303B1A">
        <w:rPr>
          <w:rFonts w:asciiTheme="majorHAnsi" w:hAnsiTheme="majorHAnsi"/>
          <w:sz w:val="22"/>
          <w:szCs w:val="22"/>
        </w:rPr>
        <w:t>adionic</w:t>
      </w:r>
      <w:r w:rsidR="00C867AA">
        <w:rPr>
          <w:rFonts w:asciiTheme="majorHAnsi" w:hAnsiTheme="majorHAnsi"/>
          <w:sz w:val="22"/>
          <w:szCs w:val="22"/>
        </w:rPr>
        <w:t>a</w:t>
      </w:r>
      <w:r w:rsidRPr="00303B1A">
        <w:rPr>
          <w:rFonts w:asciiTheme="majorHAnsi" w:hAnsiTheme="majorHAnsi"/>
          <w:sz w:val="22"/>
          <w:szCs w:val="22"/>
        </w:rPr>
        <w:t xml:space="preserve"> za d</w:t>
      </w:r>
      <w:r w:rsidR="00C867AA">
        <w:rPr>
          <w:rFonts w:asciiTheme="majorHAnsi" w:hAnsiTheme="majorHAnsi"/>
          <w:sz w:val="22"/>
          <w:szCs w:val="22"/>
        </w:rPr>
        <w:t xml:space="preserve">jecu predškolske i školske dobi, održavanje 4. izdanja </w:t>
      </w:r>
      <w:r w:rsidRPr="00303B1A">
        <w:rPr>
          <w:rFonts w:asciiTheme="majorHAnsi" w:hAnsiTheme="majorHAnsi"/>
          <w:sz w:val="22"/>
          <w:szCs w:val="22"/>
        </w:rPr>
        <w:lastRenderedPageBreak/>
        <w:t>Festival</w:t>
      </w:r>
      <w:r w:rsidR="00C867AA">
        <w:rPr>
          <w:rFonts w:asciiTheme="majorHAnsi" w:hAnsiTheme="majorHAnsi"/>
          <w:sz w:val="22"/>
          <w:szCs w:val="22"/>
        </w:rPr>
        <w:t>a</w:t>
      </w:r>
      <w:r w:rsidRPr="00303B1A">
        <w:rPr>
          <w:rFonts w:asciiTheme="majorHAnsi" w:hAnsiTheme="majorHAnsi"/>
          <w:sz w:val="22"/>
          <w:szCs w:val="22"/>
        </w:rPr>
        <w:t xml:space="preserve"> talijanske književnoti - Festival della letteratura italiana</w:t>
      </w:r>
      <w:r w:rsidR="00C867AA">
        <w:rPr>
          <w:rFonts w:asciiTheme="majorHAnsi" w:hAnsiTheme="majorHAnsi"/>
          <w:sz w:val="22"/>
          <w:szCs w:val="22"/>
        </w:rPr>
        <w:t xml:space="preserve"> i suradnja na realizaciji talijanskog </w:t>
      </w:r>
      <w:r w:rsidR="00C867AA" w:rsidRPr="00C867AA">
        <w:rPr>
          <w:rFonts w:asciiTheme="majorHAnsi" w:hAnsiTheme="majorHAnsi"/>
          <w:sz w:val="22"/>
          <w:szCs w:val="22"/>
        </w:rPr>
        <w:t>program</w:t>
      </w:r>
      <w:r w:rsidR="00C867AA">
        <w:rPr>
          <w:rFonts w:asciiTheme="majorHAnsi" w:hAnsiTheme="majorHAnsi"/>
          <w:sz w:val="22"/>
          <w:szCs w:val="22"/>
        </w:rPr>
        <w:t>a</w:t>
      </w:r>
      <w:r w:rsidR="00C867AA" w:rsidRPr="00C867AA">
        <w:rPr>
          <w:rFonts w:asciiTheme="majorHAnsi" w:hAnsiTheme="majorHAnsi"/>
          <w:sz w:val="22"/>
          <w:szCs w:val="22"/>
        </w:rPr>
        <w:t xml:space="preserve"> „Più che una storia“</w:t>
      </w:r>
      <w:r w:rsidR="00C867AA">
        <w:rPr>
          <w:rFonts w:asciiTheme="majorHAnsi" w:hAnsiTheme="majorHAnsi"/>
          <w:sz w:val="22"/>
          <w:szCs w:val="22"/>
        </w:rPr>
        <w:t xml:space="preserve"> u sklopu </w:t>
      </w:r>
      <w:r w:rsidR="00C867AA" w:rsidRPr="00C867AA">
        <w:rPr>
          <w:rFonts w:asciiTheme="majorHAnsi" w:hAnsiTheme="majorHAnsi"/>
          <w:sz w:val="22"/>
          <w:szCs w:val="22"/>
        </w:rPr>
        <w:t xml:space="preserve">Festivala dječje knjige Monte </w:t>
      </w:r>
      <w:r w:rsidR="005B3A6C">
        <w:rPr>
          <w:rFonts w:asciiTheme="majorHAnsi" w:hAnsiTheme="majorHAnsi"/>
          <w:sz w:val="22"/>
          <w:szCs w:val="22"/>
        </w:rPr>
        <w:t>L</w:t>
      </w:r>
      <w:r w:rsidR="00C867AA" w:rsidRPr="00C867AA">
        <w:rPr>
          <w:rFonts w:asciiTheme="majorHAnsi" w:hAnsiTheme="majorHAnsi"/>
          <w:sz w:val="22"/>
          <w:szCs w:val="22"/>
        </w:rPr>
        <w:t>ibrić</w:t>
      </w:r>
      <w:r w:rsidR="00C867AA">
        <w:rPr>
          <w:rFonts w:asciiTheme="majorHAnsi" w:hAnsiTheme="majorHAnsi"/>
          <w:sz w:val="22"/>
          <w:szCs w:val="22"/>
        </w:rPr>
        <w:t xml:space="preserve">.  </w:t>
      </w:r>
    </w:p>
    <w:p w:rsidR="00E3548D" w:rsidRDefault="00E3548D" w:rsidP="00303B1A">
      <w:pPr>
        <w:jc w:val="both"/>
        <w:rPr>
          <w:rFonts w:asciiTheme="majorHAnsi" w:hAnsiTheme="majorHAnsi"/>
          <w:sz w:val="22"/>
          <w:szCs w:val="22"/>
        </w:rPr>
      </w:pPr>
    </w:p>
    <w:p w:rsidR="00E3548D" w:rsidRPr="00E3548D" w:rsidRDefault="00E3548D" w:rsidP="00E3548D">
      <w:pPr>
        <w:pStyle w:val="Odlomakpopisa"/>
        <w:numPr>
          <w:ilvl w:val="1"/>
          <w:numId w:val="7"/>
        </w:numPr>
        <w:jc w:val="both"/>
        <w:rPr>
          <w:rFonts w:asciiTheme="majorHAnsi" w:hAnsiTheme="majorHAnsi" w:cstheme="minorHAnsi"/>
          <w:b/>
          <w:sz w:val="22"/>
          <w:szCs w:val="22"/>
        </w:rPr>
      </w:pPr>
      <w:r w:rsidRPr="00E3548D">
        <w:rPr>
          <w:rFonts w:asciiTheme="majorHAnsi" w:hAnsiTheme="majorHAnsi" w:cstheme="minorHAnsi"/>
          <w:b/>
          <w:sz w:val="22"/>
          <w:szCs w:val="22"/>
        </w:rPr>
        <w:t>Digitalizacija knjižnične građe</w:t>
      </w:r>
    </w:p>
    <w:p w:rsidR="00E3548D" w:rsidRPr="00E3548D" w:rsidRDefault="00E3548D" w:rsidP="00E3548D">
      <w:pPr>
        <w:jc w:val="both"/>
        <w:rPr>
          <w:rFonts w:asciiTheme="majorHAnsi" w:hAnsiTheme="majorHAnsi" w:cstheme="minorHAnsi"/>
          <w:b/>
          <w:sz w:val="22"/>
          <w:szCs w:val="22"/>
        </w:rPr>
      </w:pPr>
    </w:p>
    <w:p w:rsidR="00E3548D" w:rsidRDefault="00E3548D" w:rsidP="00E3548D">
      <w:pPr>
        <w:jc w:val="both"/>
        <w:rPr>
          <w:rFonts w:asciiTheme="majorHAnsi" w:hAnsiTheme="majorHAnsi"/>
          <w:sz w:val="22"/>
          <w:szCs w:val="22"/>
        </w:rPr>
      </w:pPr>
      <w:r w:rsidRPr="00690112">
        <w:rPr>
          <w:rFonts w:asciiTheme="majorHAnsi" w:hAnsiTheme="majorHAnsi"/>
          <w:sz w:val="22"/>
          <w:szCs w:val="22"/>
        </w:rPr>
        <w:t xml:space="preserve">S ciljem </w:t>
      </w:r>
      <w:r>
        <w:rPr>
          <w:rFonts w:asciiTheme="majorHAnsi" w:hAnsiTheme="majorHAnsi"/>
          <w:sz w:val="22"/>
          <w:szCs w:val="22"/>
        </w:rPr>
        <w:t>z</w:t>
      </w:r>
      <w:r w:rsidRPr="00690112">
        <w:rPr>
          <w:rFonts w:asciiTheme="majorHAnsi" w:hAnsiTheme="majorHAnsi"/>
          <w:sz w:val="22"/>
          <w:szCs w:val="22"/>
        </w:rPr>
        <w:t>aštite zavičajne građe, relevantne za Pulu i Istru, nastavit će se s projektom digitalizacije zavičajne knjižnične građe koja je dostupna na portalu Virtualna zavičajna zbirka (ViZZ)</w:t>
      </w:r>
      <w:r>
        <w:rPr>
          <w:rFonts w:asciiTheme="majorHAnsi" w:hAnsiTheme="majorHAnsi"/>
          <w:sz w:val="22"/>
          <w:szCs w:val="22"/>
        </w:rPr>
        <w:t xml:space="preserve">. </w:t>
      </w:r>
      <w:r w:rsidRPr="00690112">
        <w:rPr>
          <w:rFonts w:asciiTheme="majorHAnsi" w:hAnsiTheme="majorHAnsi"/>
          <w:sz w:val="22"/>
          <w:szCs w:val="22"/>
        </w:rPr>
        <w:t>Projekt</w:t>
      </w:r>
      <w:r>
        <w:rPr>
          <w:rFonts w:asciiTheme="majorHAnsi" w:hAnsiTheme="majorHAnsi"/>
          <w:sz w:val="22"/>
          <w:szCs w:val="22"/>
        </w:rPr>
        <w:t xml:space="preserve">om </w:t>
      </w:r>
      <w:r w:rsidRPr="00690112">
        <w:rPr>
          <w:rFonts w:asciiTheme="majorHAnsi" w:hAnsiTheme="majorHAnsi"/>
          <w:sz w:val="22"/>
          <w:szCs w:val="22"/>
        </w:rPr>
        <w:t>digitalizacije</w:t>
      </w:r>
      <w:r>
        <w:rPr>
          <w:rFonts w:asciiTheme="majorHAnsi" w:hAnsiTheme="majorHAnsi"/>
          <w:sz w:val="22"/>
          <w:szCs w:val="22"/>
        </w:rPr>
        <w:t xml:space="preserve">, osim zaštite, predstavlja se </w:t>
      </w:r>
      <w:r w:rsidRPr="00690112">
        <w:rPr>
          <w:rFonts w:asciiTheme="majorHAnsi" w:hAnsiTheme="majorHAnsi"/>
          <w:sz w:val="22"/>
          <w:szCs w:val="22"/>
        </w:rPr>
        <w:t xml:space="preserve">najširoj javnosti digitaliziranu tiskanu i pisanu kulturnu baštinu Istre, a osmišljen je i temelji se na ciljevima i prema smjernicama Nacionalnog programa digitalizacije arhivske, knjižnične i muzejske građe. </w:t>
      </w:r>
      <w:r>
        <w:rPr>
          <w:rFonts w:asciiTheme="majorHAnsi" w:hAnsiTheme="majorHAnsi"/>
          <w:sz w:val="22"/>
          <w:szCs w:val="22"/>
        </w:rPr>
        <w:t xml:space="preserve">U 2023. planira se digitalizacija 10 naslova starijih izdanja knjiga (19. st.) te oko 300 razglednica (60-te godine 20. st.) </w:t>
      </w:r>
      <w:r w:rsidRPr="00303B1A">
        <w:rPr>
          <w:rFonts w:asciiTheme="majorHAnsi" w:hAnsiTheme="majorHAnsi"/>
          <w:sz w:val="22"/>
          <w:szCs w:val="22"/>
        </w:rPr>
        <w:t xml:space="preserve">iz </w:t>
      </w:r>
      <w:r>
        <w:rPr>
          <w:rFonts w:asciiTheme="majorHAnsi" w:hAnsiTheme="majorHAnsi"/>
          <w:sz w:val="22"/>
          <w:szCs w:val="22"/>
        </w:rPr>
        <w:t xml:space="preserve">fonda </w:t>
      </w:r>
      <w:r w:rsidRPr="00303B1A">
        <w:rPr>
          <w:rFonts w:asciiTheme="majorHAnsi" w:hAnsiTheme="majorHAnsi"/>
          <w:sz w:val="22"/>
          <w:szCs w:val="22"/>
        </w:rPr>
        <w:t>Zavičajne zbirke</w:t>
      </w:r>
      <w:r>
        <w:rPr>
          <w:rFonts w:asciiTheme="majorHAnsi" w:hAnsiTheme="majorHAnsi"/>
          <w:sz w:val="22"/>
          <w:szCs w:val="22"/>
        </w:rPr>
        <w:t xml:space="preserve">. Planira se uključivanje digitalizirane građe Knjižnice u najavljeni nacionalni sustav </w:t>
      </w:r>
      <w:r w:rsidRPr="00E03F67">
        <w:rPr>
          <w:rFonts w:asciiTheme="majorHAnsi" w:hAnsiTheme="majorHAnsi"/>
          <w:sz w:val="22"/>
          <w:szCs w:val="22"/>
        </w:rPr>
        <w:t>e-Kultura</w:t>
      </w:r>
      <w:r>
        <w:rPr>
          <w:rFonts w:asciiTheme="majorHAnsi" w:hAnsiTheme="majorHAnsi"/>
          <w:sz w:val="22"/>
          <w:szCs w:val="22"/>
        </w:rPr>
        <w:t>: d</w:t>
      </w:r>
      <w:r w:rsidRPr="00E03F67">
        <w:rPr>
          <w:rFonts w:asciiTheme="majorHAnsi" w:hAnsiTheme="majorHAnsi"/>
          <w:sz w:val="22"/>
          <w:szCs w:val="22"/>
        </w:rPr>
        <w:t>igitalizacija kulturne baštine</w:t>
      </w:r>
      <w:r>
        <w:rPr>
          <w:rFonts w:asciiTheme="majorHAnsi" w:hAnsiTheme="majorHAnsi"/>
          <w:sz w:val="22"/>
          <w:szCs w:val="22"/>
        </w:rPr>
        <w:t xml:space="preserve">.  </w:t>
      </w:r>
    </w:p>
    <w:p w:rsidR="006E7141" w:rsidRDefault="006E7141" w:rsidP="00E3548D">
      <w:pPr>
        <w:jc w:val="both"/>
        <w:rPr>
          <w:rFonts w:asciiTheme="majorHAnsi" w:hAnsiTheme="majorHAnsi"/>
          <w:sz w:val="22"/>
          <w:szCs w:val="22"/>
        </w:rPr>
      </w:pPr>
    </w:p>
    <w:p w:rsidR="006E7141" w:rsidRDefault="006E7141" w:rsidP="006E7141">
      <w:pPr>
        <w:jc w:val="both"/>
        <w:rPr>
          <w:rFonts w:asciiTheme="majorHAnsi" w:hAnsiTheme="majorHAnsi"/>
          <w:sz w:val="22"/>
          <w:szCs w:val="22"/>
        </w:rPr>
      </w:pPr>
      <w:r w:rsidRPr="006E7141">
        <w:rPr>
          <w:rFonts w:asciiTheme="majorHAnsi" w:hAnsiTheme="majorHAnsi"/>
          <w:sz w:val="22"/>
          <w:szCs w:val="22"/>
        </w:rPr>
        <w:t>U sklopu portala Virtualna zavičajna zbirka u 2023. godini Knjižnica pokreće novu platformu s virtualnim izložbama zahvaljujući kojoj će korisnicima biti dostupni novi digitalni sadržaji posvećeni zavičajnoj tematici. Kao prva u nizu planirana je virtualna izložba posvećena Mati Baloti/ Miji Mirkoviću u povodu dvaju nadolazećih obljetnica - 135 godina od rođenja i 60 godina od smrti.</w:t>
      </w:r>
    </w:p>
    <w:p w:rsidR="003824E9" w:rsidRDefault="003824E9" w:rsidP="00E3548D">
      <w:pPr>
        <w:jc w:val="both"/>
        <w:rPr>
          <w:rFonts w:asciiTheme="majorHAnsi" w:hAnsiTheme="majorHAnsi"/>
          <w:sz w:val="22"/>
          <w:szCs w:val="22"/>
        </w:rPr>
      </w:pPr>
    </w:p>
    <w:p w:rsidR="003824E9" w:rsidRPr="003824E9" w:rsidRDefault="003824E9" w:rsidP="003824E9">
      <w:pPr>
        <w:pStyle w:val="Odlomakpopisa"/>
        <w:numPr>
          <w:ilvl w:val="1"/>
          <w:numId w:val="7"/>
        </w:numPr>
        <w:jc w:val="both"/>
        <w:rPr>
          <w:rFonts w:asciiTheme="majorHAnsi" w:hAnsiTheme="majorHAnsi"/>
          <w:b/>
          <w:sz w:val="22"/>
          <w:szCs w:val="22"/>
        </w:rPr>
      </w:pPr>
      <w:r w:rsidRPr="003824E9">
        <w:rPr>
          <w:rFonts w:asciiTheme="majorHAnsi" w:hAnsiTheme="majorHAnsi"/>
          <w:b/>
          <w:sz w:val="22"/>
          <w:szCs w:val="22"/>
        </w:rPr>
        <w:t xml:space="preserve">Portali za posudbu e-knjiga </w:t>
      </w:r>
    </w:p>
    <w:p w:rsidR="003824E9" w:rsidRPr="003824E9" w:rsidRDefault="003824E9" w:rsidP="003824E9">
      <w:pPr>
        <w:pStyle w:val="Odlomakpopisa"/>
        <w:ind w:left="1080"/>
        <w:jc w:val="both"/>
        <w:rPr>
          <w:rFonts w:asciiTheme="majorHAnsi" w:hAnsiTheme="majorHAnsi"/>
          <w:sz w:val="22"/>
          <w:szCs w:val="22"/>
        </w:rPr>
      </w:pPr>
    </w:p>
    <w:p w:rsidR="003824E9" w:rsidRDefault="003824E9" w:rsidP="003824E9">
      <w:pPr>
        <w:jc w:val="both"/>
        <w:rPr>
          <w:rFonts w:asciiTheme="majorHAnsi" w:hAnsiTheme="majorHAnsi"/>
          <w:sz w:val="22"/>
          <w:szCs w:val="22"/>
        </w:rPr>
      </w:pPr>
      <w:r>
        <w:rPr>
          <w:rFonts w:asciiTheme="majorHAnsi" w:hAnsiTheme="majorHAnsi"/>
          <w:sz w:val="22"/>
          <w:szCs w:val="22"/>
        </w:rPr>
        <w:t>U</w:t>
      </w:r>
      <w:r w:rsidRPr="00690112">
        <w:rPr>
          <w:rFonts w:asciiTheme="majorHAnsi" w:hAnsiTheme="majorHAnsi"/>
          <w:sz w:val="22"/>
          <w:szCs w:val="22"/>
        </w:rPr>
        <w:t xml:space="preserve"> 2023. nastavlja s</w:t>
      </w:r>
      <w:r>
        <w:rPr>
          <w:rFonts w:asciiTheme="majorHAnsi" w:hAnsiTheme="majorHAnsi"/>
          <w:sz w:val="22"/>
          <w:szCs w:val="22"/>
        </w:rPr>
        <w:t xml:space="preserve">e održavanje </w:t>
      </w:r>
      <w:r w:rsidRPr="00690112">
        <w:rPr>
          <w:rFonts w:asciiTheme="majorHAnsi" w:hAnsiTheme="majorHAnsi"/>
          <w:sz w:val="22"/>
          <w:szCs w:val="22"/>
        </w:rPr>
        <w:t xml:space="preserve"> </w:t>
      </w:r>
      <w:r>
        <w:rPr>
          <w:rFonts w:asciiTheme="majorHAnsi" w:hAnsiTheme="majorHAnsi"/>
          <w:sz w:val="22"/>
          <w:szCs w:val="22"/>
        </w:rPr>
        <w:t xml:space="preserve">i rad </w:t>
      </w:r>
      <w:r w:rsidRPr="00690112">
        <w:rPr>
          <w:rFonts w:asciiTheme="majorHAnsi" w:hAnsiTheme="majorHAnsi"/>
          <w:sz w:val="22"/>
          <w:szCs w:val="22"/>
        </w:rPr>
        <w:t>portal</w:t>
      </w:r>
      <w:r>
        <w:rPr>
          <w:rFonts w:asciiTheme="majorHAnsi" w:hAnsiTheme="majorHAnsi"/>
          <w:sz w:val="22"/>
          <w:szCs w:val="22"/>
        </w:rPr>
        <w:t>a</w:t>
      </w:r>
      <w:r w:rsidRPr="00690112">
        <w:rPr>
          <w:rFonts w:asciiTheme="majorHAnsi" w:hAnsiTheme="majorHAnsi"/>
          <w:sz w:val="22"/>
          <w:szCs w:val="22"/>
        </w:rPr>
        <w:t xml:space="preserve"> iBiblos</w:t>
      </w:r>
      <w:r>
        <w:rPr>
          <w:rFonts w:asciiTheme="majorHAnsi" w:hAnsiTheme="majorHAnsi"/>
          <w:sz w:val="22"/>
          <w:szCs w:val="22"/>
        </w:rPr>
        <w:t xml:space="preserve"> koji je </w:t>
      </w:r>
      <w:r w:rsidRPr="00690112">
        <w:rPr>
          <w:rFonts w:asciiTheme="majorHAnsi" w:hAnsiTheme="majorHAnsi"/>
          <w:sz w:val="22"/>
          <w:szCs w:val="22"/>
        </w:rPr>
        <w:t>prvi portal za posudbu e-knjiga u knjižnicama na hrvatskom jeziku u Hrvatskoj.</w:t>
      </w:r>
      <w:r w:rsidRPr="00606927">
        <w:t xml:space="preserve"> </w:t>
      </w:r>
      <w:r w:rsidRPr="00606927">
        <w:rPr>
          <w:rFonts w:asciiTheme="majorHAnsi" w:hAnsiTheme="majorHAnsi"/>
          <w:sz w:val="22"/>
          <w:szCs w:val="22"/>
        </w:rPr>
        <w:t xml:space="preserve">Internetsku platformu za posudbu elektroničkih knjiga i publikacija za sve korisnike istarskih narodnih knjižnica pokrenula je </w:t>
      </w:r>
      <w:r>
        <w:rPr>
          <w:rFonts w:asciiTheme="majorHAnsi" w:hAnsiTheme="majorHAnsi"/>
          <w:sz w:val="22"/>
          <w:szCs w:val="22"/>
        </w:rPr>
        <w:t xml:space="preserve">Gradska knjižnica i čitaonica Pula </w:t>
      </w:r>
      <w:r w:rsidRPr="00606927">
        <w:rPr>
          <w:rFonts w:asciiTheme="majorHAnsi" w:hAnsiTheme="majorHAnsi"/>
          <w:sz w:val="22"/>
          <w:szCs w:val="22"/>
        </w:rPr>
        <w:t xml:space="preserve">u suradnji s narodim knjižnicama </w:t>
      </w:r>
      <w:r>
        <w:rPr>
          <w:rFonts w:asciiTheme="majorHAnsi" w:hAnsiTheme="majorHAnsi"/>
          <w:sz w:val="22"/>
          <w:szCs w:val="22"/>
        </w:rPr>
        <w:t xml:space="preserve">u </w:t>
      </w:r>
      <w:r w:rsidRPr="00606927">
        <w:rPr>
          <w:rFonts w:asciiTheme="majorHAnsi" w:hAnsiTheme="majorHAnsi"/>
          <w:sz w:val="22"/>
          <w:szCs w:val="22"/>
        </w:rPr>
        <w:t>Istarsk</w:t>
      </w:r>
      <w:r>
        <w:rPr>
          <w:rFonts w:asciiTheme="majorHAnsi" w:hAnsiTheme="majorHAnsi"/>
          <w:sz w:val="22"/>
          <w:szCs w:val="22"/>
        </w:rPr>
        <w:t xml:space="preserve">oj županiji. Nastavlja se suradnja s Gradskom knjižnicom u Kopru na razvoju </w:t>
      </w:r>
      <w:r w:rsidRPr="00402795">
        <w:rPr>
          <w:rFonts w:asciiTheme="majorHAnsi" w:hAnsiTheme="majorHAnsi"/>
          <w:sz w:val="22"/>
          <w:szCs w:val="22"/>
        </w:rPr>
        <w:t>Talijansk</w:t>
      </w:r>
      <w:r>
        <w:rPr>
          <w:rFonts w:asciiTheme="majorHAnsi" w:hAnsiTheme="majorHAnsi"/>
          <w:sz w:val="22"/>
          <w:szCs w:val="22"/>
        </w:rPr>
        <w:t>e</w:t>
      </w:r>
      <w:r w:rsidRPr="00402795">
        <w:rPr>
          <w:rFonts w:asciiTheme="majorHAnsi" w:hAnsiTheme="majorHAnsi"/>
          <w:sz w:val="22"/>
          <w:szCs w:val="22"/>
        </w:rPr>
        <w:t xml:space="preserve"> digitaln</w:t>
      </w:r>
      <w:r>
        <w:rPr>
          <w:rFonts w:asciiTheme="majorHAnsi" w:hAnsiTheme="majorHAnsi"/>
          <w:sz w:val="22"/>
          <w:szCs w:val="22"/>
        </w:rPr>
        <w:t>e</w:t>
      </w:r>
      <w:r w:rsidRPr="00402795">
        <w:rPr>
          <w:rFonts w:asciiTheme="majorHAnsi" w:hAnsiTheme="majorHAnsi"/>
          <w:sz w:val="22"/>
          <w:szCs w:val="22"/>
        </w:rPr>
        <w:t xml:space="preserve"> knjižnic</w:t>
      </w:r>
      <w:r>
        <w:rPr>
          <w:rFonts w:asciiTheme="majorHAnsi" w:hAnsiTheme="majorHAnsi"/>
          <w:sz w:val="22"/>
          <w:szCs w:val="22"/>
        </w:rPr>
        <w:t>e</w:t>
      </w:r>
      <w:r w:rsidRPr="00402795">
        <w:rPr>
          <w:rFonts w:asciiTheme="majorHAnsi" w:hAnsiTheme="majorHAnsi"/>
          <w:sz w:val="22"/>
          <w:szCs w:val="22"/>
        </w:rPr>
        <w:t xml:space="preserve"> u Istri - Biblioteca digitale italiana in Istria </w:t>
      </w:r>
      <w:r>
        <w:rPr>
          <w:rFonts w:asciiTheme="majorHAnsi" w:hAnsiTheme="majorHAnsi"/>
          <w:sz w:val="22"/>
          <w:szCs w:val="22"/>
        </w:rPr>
        <w:t xml:space="preserve">koja </w:t>
      </w:r>
      <w:r w:rsidRPr="00402795">
        <w:rPr>
          <w:rFonts w:asciiTheme="majorHAnsi" w:hAnsiTheme="majorHAnsi"/>
          <w:sz w:val="22"/>
          <w:szCs w:val="22"/>
        </w:rPr>
        <w:t>korisnicima</w:t>
      </w:r>
      <w:r>
        <w:rPr>
          <w:rFonts w:asciiTheme="majorHAnsi" w:hAnsiTheme="majorHAnsi"/>
          <w:sz w:val="22"/>
          <w:szCs w:val="22"/>
        </w:rPr>
        <w:t xml:space="preserve"> </w:t>
      </w:r>
      <w:r w:rsidRPr="00402795">
        <w:rPr>
          <w:rFonts w:asciiTheme="majorHAnsi" w:hAnsiTheme="majorHAnsi"/>
          <w:sz w:val="22"/>
          <w:szCs w:val="22"/>
        </w:rPr>
        <w:t>uz e-knjige nudi zvučne knjige</w:t>
      </w:r>
      <w:r>
        <w:rPr>
          <w:rFonts w:asciiTheme="majorHAnsi" w:hAnsiTheme="majorHAnsi"/>
          <w:sz w:val="22"/>
          <w:szCs w:val="22"/>
        </w:rPr>
        <w:t xml:space="preserve">, </w:t>
      </w:r>
      <w:r w:rsidRPr="00402795">
        <w:rPr>
          <w:rFonts w:asciiTheme="majorHAnsi" w:hAnsiTheme="majorHAnsi"/>
          <w:sz w:val="22"/>
          <w:szCs w:val="22"/>
        </w:rPr>
        <w:t>brojne dnevne tiskovine i periodične publikacije na</w:t>
      </w:r>
      <w:r>
        <w:rPr>
          <w:rFonts w:asciiTheme="majorHAnsi" w:hAnsiTheme="majorHAnsi"/>
          <w:sz w:val="22"/>
          <w:szCs w:val="22"/>
        </w:rPr>
        <w:t xml:space="preserve"> </w:t>
      </w:r>
      <w:r w:rsidRPr="00402795">
        <w:rPr>
          <w:rFonts w:asciiTheme="majorHAnsi" w:hAnsiTheme="majorHAnsi"/>
          <w:sz w:val="22"/>
          <w:szCs w:val="22"/>
        </w:rPr>
        <w:t>raznim svjetskim jezicima</w:t>
      </w:r>
      <w:r>
        <w:rPr>
          <w:rFonts w:asciiTheme="majorHAnsi" w:hAnsiTheme="majorHAnsi"/>
          <w:sz w:val="22"/>
          <w:szCs w:val="22"/>
        </w:rPr>
        <w:t xml:space="preserve">, </w:t>
      </w:r>
      <w:r w:rsidRPr="00402795">
        <w:rPr>
          <w:rFonts w:asciiTheme="majorHAnsi" w:hAnsiTheme="majorHAnsi"/>
          <w:sz w:val="22"/>
          <w:szCs w:val="22"/>
        </w:rPr>
        <w:t>pristup bazama</w:t>
      </w:r>
      <w:r w:rsidR="00723319">
        <w:rPr>
          <w:rFonts w:asciiTheme="majorHAnsi" w:hAnsiTheme="majorHAnsi"/>
          <w:sz w:val="22"/>
          <w:szCs w:val="22"/>
        </w:rPr>
        <w:t xml:space="preserve"> p</w:t>
      </w:r>
      <w:r w:rsidRPr="00402795">
        <w:rPr>
          <w:rFonts w:asciiTheme="majorHAnsi" w:hAnsiTheme="majorHAnsi"/>
          <w:sz w:val="22"/>
          <w:szCs w:val="22"/>
        </w:rPr>
        <w:t>odataka</w:t>
      </w:r>
      <w:r>
        <w:rPr>
          <w:rFonts w:asciiTheme="majorHAnsi" w:hAnsiTheme="majorHAnsi"/>
          <w:sz w:val="22"/>
          <w:szCs w:val="22"/>
        </w:rPr>
        <w:t xml:space="preserve"> te druge digitalne sadržaje. </w:t>
      </w:r>
      <w:r w:rsidR="00723319" w:rsidRPr="00723319">
        <w:rPr>
          <w:rFonts w:asciiTheme="majorHAnsi" w:hAnsiTheme="majorHAnsi"/>
          <w:sz w:val="22"/>
          <w:szCs w:val="22"/>
        </w:rPr>
        <w:t xml:space="preserve">U svrhu </w:t>
      </w:r>
      <w:r w:rsidR="00CD30AA">
        <w:rPr>
          <w:rFonts w:asciiTheme="majorHAnsi" w:hAnsiTheme="majorHAnsi"/>
          <w:sz w:val="22"/>
          <w:szCs w:val="22"/>
        </w:rPr>
        <w:t xml:space="preserve">dostupnosti digitalnih sadržaja, </w:t>
      </w:r>
      <w:r w:rsidR="00723319" w:rsidRPr="00723319">
        <w:rPr>
          <w:rFonts w:asciiTheme="majorHAnsi" w:hAnsiTheme="majorHAnsi"/>
          <w:sz w:val="22"/>
          <w:szCs w:val="22"/>
        </w:rPr>
        <w:t>planira se kupnja licencija za elektroničke knjige i nabava e-čitača za posudbu.</w:t>
      </w:r>
    </w:p>
    <w:p w:rsidR="00BF75E1" w:rsidRDefault="00BF75E1" w:rsidP="003824E9">
      <w:pPr>
        <w:jc w:val="both"/>
        <w:rPr>
          <w:rFonts w:asciiTheme="majorHAnsi" w:hAnsiTheme="majorHAnsi"/>
          <w:sz w:val="22"/>
          <w:szCs w:val="22"/>
        </w:rPr>
      </w:pPr>
    </w:p>
    <w:p w:rsidR="00BF75E1" w:rsidRPr="00BF75E1" w:rsidRDefault="00BF75E1" w:rsidP="00BF75E1">
      <w:pPr>
        <w:pStyle w:val="Odlomakpopisa"/>
        <w:numPr>
          <w:ilvl w:val="1"/>
          <w:numId w:val="7"/>
        </w:numPr>
        <w:jc w:val="both"/>
        <w:rPr>
          <w:rFonts w:asciiTheme="majorHAnsi" w:hAnsiTheme="majorHAnsi"/>
          <w:b/>
          <w:sz w:val="22"/>
          <w:szCs w:val="22"/>
        </w:rPr>
      </w:pPr>
      <w:r w:rsidRPr="00BF75E1">
        <w:rPr>
          <w:rFonts w:asciiTheme="majorHAnsi" w:hAnsiTheme="majorHAnsi"/>
          <w:b/>
          <w:sz w:val="22"/>
          <w:szCs w:val="22"/>
        </w:rPr>
        <w:t>Volonterski program</w:t>
      </w:r>
    </w:p>
    <w:p w:rsidR="00BF75E1" w:rsidRDefault="00BF75E1" w:rsidP="00BF75E1">
      <w:pPr>
        <w:jc w:val="both"/>
        <w:rPr>
          <w:rFonts w:asciiTheme="majorHAnsi" w:hAnsiTheme="majorHAnsi"/>
          <w:sz w:val="22"/>
          <w:szCs w:val="22"/>
        </w:rPr>
      </w:pPr>
    </w:p>
    <w:p w:rsidR="00BF75E1" w:rsidRPr="00BF75E1" w:rsidRDefault="00BF75E1" w:rsidP="00BF75E1">
      <w:pPr>
        <w:jc w:val="both"/>
        <w:rPr>
          <w:rFonts w:asciiTheme="majorHAnsi" w:hAnsiTheme="majorHAnsi"/>
          <w:sz w:val="22"/>
          <w:szCs w:val="22"/>
        </w:rPr>
      </w:pPr>
      <w:r w:rsidRPr="00BF75E1">
        <w:rPr>
          <w:rFonts w:asciiTheme="majorHAnsi" w:hAnsiTheme="majorHAnsi"/>
          <w:sz w:val="22"/>
          <w:szCs w:val="22"/>
        </w:rPr>
        <w:t>Uključivanjem volontera u posebne programe i projekte</w:t>
      </w:r>
      <w:r w:rsidR="005B3A6C">
        <w:rPr>
          <w:rFonts w:asciiTheme="majorHAnsi" w:hAnsiTheme="majorHAnsi"/>
          <w:sz w:val="22"/>
          <w:szCs w:val="22"/>
        </w:rPr>
        <w:t>,</w:t>
      </w:r>
      <w:r w:rsidRPr="00BF75E1">
        <w:rPr>
          <w:rFonts w:asciiTheme="majorHAnsi" w:hAnsiTheme="majorHAnsi"/>
          <w:sz w:val="22"/>
          <w:szCs w:val="22"/>
        </w:rPr>
        <w:t xml:space="preserve"> Knjižnica se na još jedan način povezuje sa zajednicom nudeći volonterima da kroz dobrovoljni rad u kulturi sudjeluju u kulturnom životu grada te usvoje nova znanja i vještine i steknu nova iskustva. U 2023. godini Knjižnica planira nastaviti</w:t>
      </w:r>
      <w:r w:rsidR="005B3A6C">
        <w:rPr>
          <w:rFonts w:asciiTheme="majorHAnsi" w:hAnsiTheme="majorHAnsi"/>
          <w:sz w:val="22"/>
          <w:szCs w:val="22"/>
        </w:rPr>
        <w:t xml:space="preserve"> uključivanje volontera </w:t>
      </w:r>
      <w:r w:rsidRPr="00BF75E1">
        <w:rPr>
          <w:rFonts w:asciiTheme="majorHAnsi" w:hAnsiTheme="majorHAnsi"/>
          <w:sz w:val="22"/>
          <w:szCs w:val="22"/>
        </w:rPr>
        <w:t xml:space="preserve">kroz programe Knjigu na sunce – Ljetna knjižnica na Fratarskom otoku i Barbe i tete pričalice čitaju priče za laku noć u OB Pula te </w:t>
      </w:r>
      <w:r w:rsidR="005B3A6C">
        <w:rPr>
          <w:rFonts w:asciiTheme="majorHAnsi" w:hAnsiTheme="majorHAnsi"/>
          <w:sz w:val="22"/>
          <w:szCs w:val="22"/>
        </w:rPr>
        <w:t xml:space="preserve">uvođenjem novih </w:t>
      </w:r>
      <w:r w:rsidRPr="00BF75E1">
        <w:rPr>
          <w:rFonts w:asciiTheme="majorHAnsi" w:hAnsiTheme="majorHAnsi"/>
          <w:sz w:val="22"/>
          <w:szCs w:val="22"/>
        </w:rPr>
        <w:t xml:space="preserve"> radionic</w:t>
      </w:r>
      <w:r w:rsidR="005B3A6C">
        <w:rPr>
          <w:rFonts w:asciiTheme="majorHAnsi" w:hAnsiTheme="majorHAnsi"/>
          <w:sz w:val="22"/>
          <w:szCs w:val="22"/>
        </w:rPr>
        <w:t>a</w:t>
      </w:r>
      <w:r w:rsidRPr="00BF75E1">
        <w:rPr>
          <w:rFonts w:asciiTheme="majorHAnsi" w:hAnsiTheme="majorHAnsi"/>
          <w:sz w:val="22"/>
          <w:szCs w:val="22"/>
        </w:rPr>
        <w:t xml:space="preserve"> digitalne pismenosti.</w:t>
      </w:r>
    </w:p>
    <w:p w:rsidR="005D2990" w:rsidRDefault="005D2990" w:rsidP="00690112">
      <w:pPr>
        <w:jc w:val="both"/>
        <w:rPr>
          <w:rFonts w:asciiTheme="majorHAnsi" w:hAnsiTheme="majorHAnsi"/>
          <w:sz w:val="22"/>
          <w:szCs w:val="22"/>
        </w:rPr>
      </w:pPr>
    </w:p>
    <w:p w:rsidR="000E6029" w:rsidRPr="00234534" w:rsidRDefault="00192B96" w:rsidP="00703B14">
      <w:pPr>
        <w:pStyle w:val="Odlomakpopisa"/>
        <w:numPr>
          <w:ilvl w:val="0"/>
          <w:numId w:val="7"/>
        </w:numPr>
        <w:jc w:val="both"/>
        <w:rPr>
          <w:rFonts w:asciiTheme="majorHAnsi" w:hAnsiTheme="majorHAnsi"/>
          <w:b/>
        </w:rPr>
      </w:pPr>
      <w:r w:rsidRPr="00234534">
        <w:rPr>
          <w:rFonts w:asciiTheme="majorHAnsi" w:hAnsiTheme="majorHAnsi"/>
          <w:b/>
        </w:rPr>
        <w:t>Kapitalni projekti</w:t>
      </w:r>
    </w:p>
    <w:p w:rsidR="00DA0C8C" w:rsidRDefault="00DA0C8C" w:rsidP="000E6029">
      <w:pPr>
        <w:jc w:val="both"/>
        <w:rPr>
          <w:rFonts w:asciiTheme="majorHAnsi" w:hAnsiTheme="majorHAnsi"/>
          <w:b/>
          <w:sz w:val="22"/>
          <w:szCs w:val="22"/>
        </w:rPr>
      </w:pPr>
    </w:p>
    <w:p w:rsidR="00DA0C8C" w:rsidRPr="00703B14" w:rsidRDefault="00DA0C8C" w:rsidP="00703B14">
      <w:pPr>
        <w:pStyle w:val="Odlomakpopisa"/>
        <w:numPr>
          <w:ilvl w:val="1"/>
          <w:numId w:val="7"/>
        </w:numPr>
        <w:jc w:val="both"/>
        <w:rPr>
          <w:rFonts w:asciiTheme="majorHAnsi" w:hAnsiTheme="majorHAnsi"/>
          <w:b/>
          <w:sz w:val="22"/>
          <w:szCs w:val="22"/>
        </w:rPr>
      </w:pPr>
      <w:r w:rsidRPr="00703B14">
        <w:rPr>
          <w:rFonts w:asciiTheme="majorHAnsi" w:hAnsiTheme="majorHAnsi"/>
          <w:b/>
          <w:sz w:val="22"/>
          <w:szCs w:val="22"/>
        </w:rPr>
        <w:t xml:space="preserve">Sanacija prostora Knjižnice </w:t>
      </w:r>
    </w:p>
    <w:p w:rsidR="00DA0C8C" w:rsidRDefault="00DA0C8C" w:rsidP="000E6029">
      <w:pPr>
        <w:jc w:val="both"/>
        <w:rPr>
          <w:rFonts w:asciiTheme="majorHAnsi" w:hAnsiTheme="majorHAnsi"/>
          <w:b/>
          <w:sz w:val="22"/>
          <w:szCs w:val="22"/>
        </w:rPr>
      </w:pPr>
    </w:p>
    <w:p w:rsidR="00203644" w:rsidRDefault="00DB4ECC" w:rsidP="00A01C8B">
      <w:pPr>
        <w:jc w:val="both"/>
        <w:rPr>
          <w:rFonts w:asciiTheme="majorHAnsi" w:hAnsiTheme="majorHAnsi"/>
          <w:sz w:val="22"/>
          <w:szCs w:val="22"/>
        </w:rPr>
      </w:pPr>
      <w:r>
        <w:rPr>
          <w:rFonts w:asciiTheme="majorHAnsi" w:hAnsiTheme="majorHAnsi"/>
          <w:sz w:val="22"/>
          <w:szCs w:val="22"/>
        </w:rPr>
        <w:t xml:space="preserve">U 2023. planira se druga </w:t>
      </w:r>
      <w:r w:rsidR="00DA0C8C" w:rsidRPr="00DA0C8C">
        <w:rPr>
          <w:rFonts w:asciiTheme="majorHAnsi" w:hAnsiTheme="majorHAnsi"/>
          <w:sz w:val="22"/>
          <w:szCs w:val="22"/>
        </w:rPr>
        <w:t xml:space="preserve">faza </w:t>
      </w:r>
      <w:r w:rsidR="00A01C8B">
        <w:rPr>
          <w:rFonts w:asciiTheme="majorHAnsi" w:hAnsiTheme="majorHAnsi"/>
          <w:sz w:val="22"/>
          <w:szCs w:val="22"/>
        </w:rPr>
        <w:t xml:space="preserve">radova na sanaciji prostora Knjižnice nakon požara 21. lipnja 2022. koji uključuju saniranje internih prostora Knjižnice. </w:t>
      </w:r>
      <w:r w:rsidR="00A01C8B" w:rsidRPr="00A01C8B">
        <w:rPr>
          <w:rFonts w:asciiTheme="majorHAnsi" w:hAnsiTheme="majorHAnsi"/>
          <w:sz w:val="22"/>
          <w:szCs w:val="22"/>
        </w:rPr>
        <w:t>U ovu fazu radova ulaz</w:t>
      </w:r>
      <w:r w:rsidR="00A01C8B">
        <w:rPr>
          <w:rFonts w:asciiTheme="majorHAnsi" w:hAnsiTheme="majorHAnsi"/>
          <w:sz w:val="22"/>
          <w:szCs w:val="22"/>
        </w:rPr>
        <w:t>i s</w:t>
      </w:r>
      <w:r w:rsidR="00A01C8B" w:rsidRPr="00A01C8B">
        <w:rPr>
          <w:rFonts w:asciiTheme="majorHAnsi" w:hAnsiTheme="majorHAnsi"/>
          <w:sz w:val="22"/>
          <w:szCs w:val="22"/>
        </w:rPr>
        <w:t>uho čišćenje i bojanje zidova</w:t>
      </w:r>
      <w:r w:rsidR="00A01C8B">
        <w:rPr>
          <w:rFonts w:asciiTheme="majorHAnsi" w:hAnsiTheme="majorHAnsi"/>
          <w:sz w:val="22"/>
          <w:szCs w:val="22"/>
        </w:rPr>
        <w:t xml:space="preserve"> koji su </w:t>
      </w:r>
      <w:r w:rsidR="00A01C8B" w:rsidRPr="00A01C8B">
        <w:rPr>
          <w:rFonts w:asciiTheme="majorHAnsi" w:hAnsiTheme="majorHAnsi"/>
          <w:sz w:val="22"/>
          <w:szCs w:val="22"/>
        </w:rPr>
        <w:t>manje oštećen</w:t>
      </w:r>
      <w:r w:rsidR="00A01C8B">
        <w:rPr>
          <w:rFonts w:asciiTheme="majorHAnsi" w:hAnsiTheme="majorHAnsi"/>
          <w:sz w:val="22"/>
          <w:szCs w:val="22"/>
        </w:rPr>
        <w:t xml:space="preserve">i </w:t>
      </w:r>
      <w:r w:rsidR="00A01C8B" w:rsidRPr="00A01C8B">
        <w:rPr>
          <w:rFonts w:asciiTheme="majorHAnsi" w:hAnsiTheme="majorHAnsi"/>
          <w:sz w:val="22"/>
          <w:szCs w:val="22"/>
        </w:rPr>
        <w:t xml:space="preserve"> (dvorana, službeni ulaz - hodnik, hodnik i spremišta te službene prostorije i spremišta u prizemlju, hodnik, stubište i službene prostorije  na katu te sanitarni čvorovi.)</w:t>
      </w:r>
      <w:r w:rsidR="00A01C8B">
        <w:rPr>
          <w:rFonts w:asciiTheme="majorHAnsi" w:hAnsiTheme="majorHAnsi"/>
          <w:sz w:val="22"/>
          <w:szCs w:val="22"/>
        </w:rPr>
        <w:t xml:space="preserve">. </w:t>
      </w:r>
      <w:r w:rsidR="00203644">
        <w:rPr>
          <w:rFonts w:asciiTheme="majorHAnsi" w:hAnsiTheme="majorHAnsi"/>
          <w:sz w:val="22"/>
          <w:szCs w:val="22"/>
        </w:rPr>
        <w:t xml:space="preserve">Očekivani trošak navedenih radova procjenjuje se na </w:t>
      </w:r>
      <w:r w:rsidR="006277E9">
        <w:rPr>
          <w:rFonts w:asciiTheme="majorHAnsi" w:hAnsiTheme="majorHAnsi"/>
          <w:sz w:val="22"/>
          <w:szCs w:val="22"/>
        </w:rPr>
        <w:t xml:space="preserve">250,000,00 kn (bez PDV-a), a izvršenje će se planirati nakon provedenog postupka jave navabe u prvoj polovici 2023. </w:t>
      </w:r>
    </w:p>
    <w:p w:rsidR="000E6029" w:rsidRDefault="000E6029" w:rsidP="000E6029">
      <w:pPr>
        <w:jc w:val="both"/>
        <w:rPr>
          <w:rFonts w:asciiTheme="majorHAnsi" w:hAnsiTheme="majorHAnsi"/>
          <w:b/>
          <w:sz w:val="22"/>
          <w:szCs w:val="22"/>
        </w:rPr>
      </w:pPr>
    </w:p>
    <w:p w:rsidR="002D7542" w:rsidRDefault="002D7542" w:rsidP="000E6029">
      <w:pPr>
        <w:jc w:val="both"/>
        <w:rPr>
          <w:rFonts w:asciiTheme="majorHAnsi" w:hAnsiTheme="majorHAnsi"/>
          <w:b/>
          <w:sz w:val="22"/>
          <w:szCs w:val="22"/>
        </w:rPr>
      </w:pPr>
    </w:p>
    <w:p w:rsidR="000E6029" w:rsidRPr="00703B14" w:rsidRDefault="000E6029" w:rsidP="00703B14">
      <w:pPr>
        <w:pStyle w:val="Odlomakpopisa"/>
        <w:numPr>
          <w:ilvl w:val="1"/>
          <w:numId w:val="7"/>
        </w:numPr>
        <w:jc w:val="both"/>
        <w:rPr>
          <w:rFonts w:asciiTheme="majorHAnsi" w:hAnsiTheme="majorHAnsi"/>
          <w:b/>
          <w:sz w:val="22"/>
          <w:szCs w:val="22"/>
        </w:rPr>
      </w:pPr>
      <w:r w:rsidRPr="00703B14">
        <w:rPr>
          <w:rFonts w:asciiTheme="majorHAnsi" w:hAnsiTheme="majorHAnsi"/>
          <w:b/>
          <w:sz w:val="22"/>
          <w:szCs w:val="22"/>
        </w:rPr>
        <w:lastRenderedPageBreak/>
        <w:t>Nabava knjižnične građe</w:t>
      </w:r>
    </w:p>
    <w:p w:rsidR="000E6029" w:rsidRDefault="000E6029" w:rsidP="000E6029">
      <w:pPr>
        <w:jc w:val="both"/>
        <w:rPr>
          <w:rFonts w:asciiTheme="majorHAnsi" w:hAnsiTheme="majorHAnsi"/>
          <w:sz w:val="22"/>
          <w:szCs w:val="22"/>
        </w:rPr>
      </w:pPr>
    </w:p>
    <w:p w:rsidR="00192B96" w:rsidRDefault="000E6029" w:rsidP="000E6029">
      <w:pPr>
        <w:jc w:val="both"/>
        <w:rPr>
          <w:rFonts w:asciiTheme="majorHAnsi" w:hAnsiTheme="majorHAnsi"/>
          <w:sz w:val="22"/>
          <w:szCs w:val="22"/>
        </w:rPr>
      </w:pPr>
      <w:r>
        <w:rPr>
          <w:rFonts w:asciiTheme="majorHAnsi" w:hAnsiTheme="majorHAnsi"/>
          <w:sz w:val="22"/>
          <w:szCs w:val="22"/>
        </w:rPr>
        <w:t xml:space="preserve">Razvoj i nabava knjižnične građe kapitalni je i temeljni program koji se ostvaruje na godišnjoj razini za potrebe </w:t>
      </w:r>
      <w:r w:rsidR="00192B96">
        <w:rPr>
          <w:rFonts w:asciiTheme="majorHAnsi" w:hAnsiTheme="majorHAnsi"/>
          <w:sz w:val="22"/>
          <w:szCs w:val="22"/>
        </w:rPr>
        <w:t xml:space="preserve">realizacije </w:t>
      </w:r>
      <w:r>
        <w:rPr>
          <w:rFonts w:asciiTheme="majorHAnsi" w:hAnsiTheme="majorHAnsi"/>
          <w:sz w:val="22"/>
          <w:szCs w:val="22"/>
        </w:rPr>
        <w:t xml:space="preserve">osnovne knjižnične djelatnosti. </w:t>
      </w:r>
      <w:r w:rsidRPr="00F73B90">
        <w:rPr>
          <w:rFonts w:asciiTheme="majorHAnsi" w:hAnsiTheme="majorHAnsi"/>
          <w:sz w:val="22"/>
          <w:szCs w:val="22"/>
        </w:rPr>
        <w:t>Nabava građe odvija se u skladu s</w:t>
      </w:r>
      <w:r>
        <w:rPr>
          <w:rFonts w:asciiTheme="majorHAnsi" w:hAnsiTheme="majorHAnsi"/>
          <w:sz w:val="22"/>
          <w:szCs w:val="22"/>
        </w:rPr>
        <w:t xml:space="preserve">a Standardom za narodne knjižnice u RH, tipologijom knjižnice, </w:t>
      </w:r>
      <w:r w:rsidRPr="00F73B90">
        <w:rPr>
          <w:rFonts w:asciiTheme="majorHAnsi" w:hAnsiTheme="majorHAnsi"/>
          <w:sz w:val="22"/>
          <w:szCs w:val="22"/>
        </w:rPr>
        <w:t>pravilima struke i prema smjernicama nabavne politike</w:t>
      </w:r>
      <w:r>
        <w:rPr>
          <w:rFonts w:asciiTheme="majorHAnsi" w:hAnsiTheme="majorHAnsi"/>
          <w:sz w:val="22"/>
          <w:szCs w:val="22"/>
        </w:rPr>
        <w:t xml:space="preserve">, uvažavajući potrebe </w:t>
      </w:r>
      <w:r w:rsidRPr="00F73B90">
        <w:rPr>
          <w:rFonts w:asciiTheme="majorHAnsi" w:hAnsiTheme="majorHAnsi"/>
          <w:sz w:val="22"/>
          <w:szCs w:val="22"/>
        </w:rPr>
        <w:t>korisničke zajednice.</w:t>
      </w:r>
      <w:r>
        <w:rPr>
          <w:rFonts w:asciiTheme="majorHAnsi" w:hAnsiTheme="majorHAnsi"/>
          <w:sz w:val="22"/>
          <w:szCs w:val="22"/>
        </w:rPr>
        <w:t xml:space="preserve"> Nabava knjižnične građe iziskuje redovito praćenje hrvatske nakladničke produkcije te u najvećoj mjeri nabavu recentnih izdanja u više primjeraka koji se distribuiraju po odjelima i ograncima. Uključuje i nabavu</w:t>
      </w:r>
      <w:r w:rsidRPr="00F73B90">
        <w:rPr>
          <w:rFonts w:asciiTheme="majorHAnsi" w:hAnsiTheme="majorHAnsi"/>
          <w:sz w:val="22"/>
          <w:szCs w:val="22"/>
        </w:rPr>
        <w:t xml:space="preserve"> ranije objavljenih naslova prema potrebi </w:t>
      </w:r>
      <w:r>
        <w:rPr>
          <w:rFonts w:asciiTheme="majorHAnsi" w:hAnsiTheme="majorHAnsi"/>
          <w:sz w:val="22"/>
          <w:szCs w:val="22"/>
        </w:rPr>
        <w:t xml:space="preserve">te nabavu vrijednih izdanja za zavičaju zbirku. Zbog požara u Središnjoj knjižnici u lipnju 2022., nužno je u sljedećem proračunskom razdoblju planirati povećanje nabave knjižne građe te nadoknaditi naslove koji su trajno oštećeni te otpisani kao posljedica požara. Osim građe na hrvatskom jeziku, stradao je dio knjiga na talijanskom </w:t>
      </w:r>
      <w:r w:rsidR="00192B96">
        <w:rPr>
          <w:rFonts w:asciiTheme="majorHAnsi" w:hAnsiTheme="majorHAnsi"/>
          <w:sz w:val="22"/>
          <w:szCs w:val="22"/>
        </w:rPr>
        <w:t xml:space="preserve">i engleskom </w:t>
      </w:r>
      <w:r>
        <w:rPr>
          <w:rFonts w:asciiTheme="majorHAnsi" w:hAnsiTheme="majorHAnsi"/>
          <w:sz w:val="22"/>
          <w:szCs w:val="22"/>
        </w:rPr>
        <w:t>jezi</w:t>
      </w:r>
      <w:r w:rsidR="00192B96">
        <w:rPr>
          <w:rFonts w:asciiTheme="majorHAnsi" w:hAnsiTheme="majorHAnsi"/>
          <w:sz w:val="22"/>
          <w:szCs w:val="22"/>
        </w:rPr>
        <w:t xml:space="preserve">ku (smještene u neposrednoj blizini izvora požara) </w:t>
      </w:r>
      <w:r>
        <w:rPr>
          <w:rFonts w:asciiTheme="majorHAnsi" w:hAnsiTheme="majorHAnsi"/>
          <w:sz w:val="22"/>
          <w:szCs w:val="22"/>
        </w:rPr>
        <w:t xml:space="preserve">stoga će se pojačati nabava građe </w:t>
      </w:r>
      <w:r w:rsidR="00192B96">
        <w:rPr>
          <w:rFonts w:asciiTheme="majorHAnsi" w:hAnsiTheme="majorHAnsi"/>
          <w:sz w:val="22"/>
          <w:szCs w:val="22"/>
        </w:rPr>
        <w:t xml:space="preserve">i na tim jezicima. </w:t>
      </w:r>
      <w:r w:rsidR="007D3AC7">
        <w:rPr>
          <w:rFonts w:asciiTheme="majorHAnsi" w:hAnsiTheme="majorHAnsi"/>
          <w:sz w:val="22"/>
          <w:szCs w:val="22"/>
        </w:rPr>
        <w:t>Iskazano brojkama, u 2023. planira se n</w:t>
      </w:r>
      <w:r w:rsidR="007D3AC7" w:rsidRPr="006277E9">
        <w:rPr>
          <w:rFonts w:asciiTheme="majorHAnsi" w:hAnsiTheme="majorHAnsi"/>
          <w:sz w:val="22"/>
          <w:szCs w:val="22"/>
        </w:rPr>
        <w:t xml:space="preserve">abaviti </w:t>
      </w:r>
      <w:r w:rsidR="00F616B7" w:rsidRPr="006277E9">
        <w:rPr>
          <w:rFonts w:asciiTheme="majorHAnsi" w:hAnsiTheme="majorHAnsi"/>
          <w:sz w:val="22"/>
          <w:szCs w:val="22"/>
        </w:rPr>
        <w:t>oko 1</w:t>
      </w:r>
      <w:r w:rsidR="00703B14" w:rsidRPr="006277E9">
        <w:rPr>
          <w:rFonts w:asciiTheme="majorHAnsi" w:hAnsiTheme="majorHAnsi"/>
          <w:sz w:val="22"/>
          <w:szCs w:val="22"/>
        </w:rPr>
        <w:t>4</w:t>
      </w:r>
      <w:r w:rsidR="00F616B7" w:rsidRPr="006277E9">
        <w:rPr>
          <w:rFonts w:asciiTheme="majorHAnsi" w:hAnsiTheme="majorHAnsi"/>
          <w:sz w:val="22"/>
          <w:szCs w:val="22"/>
        </w:rPr>
        <w:t xml:space="preserve">.000 jedinica </w:t>
      </w:r>
      <w:r w:rsidR="007D3AC7" w:rsidRPr="006277E9">
        <w:rPr>
          <w:rFonts w:asciiTheme="majorHAnsi" w:hAnsiTheme="majorHAnsi"/>
          <w:sz w:val="22"/>
          <w:szCs w:val="22"/>
        </w:rPr>
        <w:t>knjižnič</w:t>
      </w:r>
      <w:r w:rsidR="007D3AC7">
        <w:rPr>
          <w:rFonts w:asciiTheme="majorHAnsi" w:hAnsiTheme="majorHAnsi"/>
          <w:sz w:val="22"/>
          <w:szCs w:val="22"/>
        </w:rPr>
        <w:t>ne građe (knjige, serijske publikacije, e-knjige, zvučne knjige, audiovizualna građa, elektronička građa, igračke, grafička građa).</w:t>
      </w:r>
      <w:r w:rsidR="005D2990">
        <w:rPr>
          <w:rFonts w:asciiTheme="majorHAnsi" w:hAnsiTheme="majorHAnsi"/>
          <w:sz w:val="22"/>
          <w:szCs w:val="22"/>
        </w:rPr>
        <w:t xml:space="preserve"> </w:t>
      </w:r>
    </w:p>
    <w:p w:rsidR="007D3AC7" w:rsidRDefault="007D3AC7" w:rsidP="000E6029">
      <w:pPr>
        <w:jc w:val="both"/>
        <w:rPr>
          <w:rFonts w:asciiTheme="majorHAnsi" w:hAnsiTheme="majorHAnsi"/>
          <w:b/>
          <w:sz w:val="22"/>
          <w:szCs w:val="22"/>
        </w:rPr>
      </w:pPr>
    </w:p>
    <w:p w:rsidR="000E6029" w:rsidRPr="00703B14" w:rsidRDefault="000E6029" w:rsidP="00703B14">
      <w:pPr>
        <w:pStyle w:val="Odlomakpopisa"/>
        <w:numPr>
          <w:ilvl w:val="1"/>
          <w:numId w:val="7"/>
        </w:numPr>
        <w:jc w:val="both"/>
        <w:rPr>
          <w:rFonts w:asciiTheme="majorHAnsi" w:hAnsiTheme="majorHAnsi"/>
          <w:b/>
          <w:sz w:val="22"/>
          <w:szCs w:val="22"/>
        </w:rPr>
      </w:pPr>
      <w:r w:rsidRPr="00703B14">
        <w:rPr>
          <w:rFonts w:asciiTheme="majorHAnsi" w:hAnsiTheme="majorHAnsi"/>
          <w:b/>
          <w:sz w:val="22"/>
          <w:szCs w:val="22"/>
        </w:rPr>
        <w:t xml:space="preserve">Nabava IT opreme i razvoj RFID sustava </w:t>
      </w:r>
    </w:p>
    <w:p w:rsidR="000E6029" w:rsidRDefault="000E6029" w:rsidP="000E6029">
      <w:pPr>
        <w:jc w:val="both"/>
        <w:rPr>
          <w:rFonts w:asciiTheme="majorHAnsi" w:hAnsiTheme="majorHAnsi"/>
          <w:sz w:val="22"/>
          <w:szCs w:val="22"/>
        </w:rPr>
      </w:pPr>
    </w:p>
    <w:p w:rsidR="000E6029" w:rsidRDefault="000E6029" w:rsidP="000E6029">
      <w:pPr>
        <w:jc w:val="both"/>
        <w:rPr>
          <w:rFonts w:asciiTheme="majorHAnsi" w:hAnsiTheme="majorHAnsi"/>
          <w:sz w:val="22"/>
          <w:szCs w:val="22"/>
        </w:rPr>
      </w:pPr>
      <w:r>
        <w:rPr>
          <w:rFonts w:asciiTheme="majorHAnsi" w:hAnsiTheme="majorHAnsi"/>
          <w:sz w:val="22"/>
          <w:szCs w:val="22"/>
        </w:rPr>
        <w:t xml:space="preserve">Nabava informatičko-komunikacijske opreme vršit će se prema planu redovitog ulaganja u nabavu nove i zamjenu dotrajale računalne opreme radi nesmetanog obavljanja knjižnične djelatnosti i pružanja pravovremenih korisničkih usluga. Knjižnica je modernizirala knjižnično poslovanje uvođenjem RFID tehnologije, a u 2023. planiran je nastavak nabave, konfiguracije i  implementacije čipova na knjižničnu građu koja se nalazi u posebnim zbirkama i spremištima.   Slijedom </w:t>
      </w:r>
      <w:r w:rsidR="007D3AC7">
        <w:rPr>
          <w:rFonts w:asciiTheme="majorHAnsi" w:hAnsiTheme="majorHAnsi"/>
          <w:sz w:val="22"/>
          <w:szCs w:val="22"/>
        </w:rPr>
        <w:t xml:space="preserve">požara u Središnjoj knjižnici, </w:t>
      </w:r>
      <w:r>
        <w:rPr>
          <w:rFonts w:asciiTheme="majorHAnsi" w:hAnsiTheme="majorHAnsi"/>
          <w:sz w:val="22"/>
          <w:szCs w:val="22"/>
        </w:rPr>
        <w:t xml:space="preserve">stradao je i </w:t>
      </w:r>
      <w:r w:rsidR="005B3A6C">
        <w:rPr>
          <w:rFonts w:asciiTheme="majorHAnsi" w:hAnsiTheme="majorHAnsi"/>
          <w:sz w:val="22"/>
          <w:szCs w:val="22"/>
        </w:rPr>
        <w:t xml:space="preserve">dio </w:t>
      </w:r>
      <w:r>
        <w:rPr>
          <w:rFonts w:asciiTheme="majorHAnsi" w:hAnsiTheme="majorHAnsi"/>
          <w:sz w:val="22"/>
          <w:szCs w:val="22"/>
        </w:rPr>
        <w:t xml:space="preserve">računalne i druge opreme (knjigomat, uređaj za samozaduživanje korisnika,  računala na posudbenom odjelu, uređaj za printanje članskih iskaznica, fotokopirni stroj i dr.) te je potrebno planirati povećanu nabavu IT opreme. </w:t>
      </w:r>
    </w:p>
    <w:p w:rsidR="007D3AC7" w:rsidRDefault="00F616B7" w:rsidP="000D15E8">
      <w:pPr>
        <w:jc w:val="both"/>
        <w:rPr>
          <w:rFonts w:asciiTheme="majorHAnsi" w:hAnsiTheme="majorHAnsi"/>
          <w:sz w:val="22"/>
          <w:szCs w:val="22"/>
        </w:rPr>
      </w:pPr>
      <w:r w:rsidRPr="00CD30AA">
        <w:rPr>
          <w:rFonts w:asciiTheme="majorHAnsi" w:hAnsiTheme="majorHAnsi"/>
          <w:sz w:val="22"/>
          <w:szCs w:val="22"/>
        </w:rPr>
        <w:t xml:space="preserve">Projekcija nabave u </w:t>
      </w:r>
      <w:r w:rsidR="007D3AC7" w:rsidRPr="00CD30AA">
        <w:rPr>
          <w:rFonts w:asciiTheme="majorHAnsi" w:hAnsiTheme="majorHAnsi"/>
          <w:sz w:val="22"/>
          <w:szCs w:val="22"/>
        </w:rPr>
        <w:t>2023.</w:t>
      </w:r>
      <w:r w:rsidRPr="00CD30AA">
        <w:rPr>
          <w:rFonts w:asciiTheme="majorHAnsi" w:hAnsiTheme="majorHAnsi"/>
          <w:sz w:val="22"/>
          <w:szCs w:val="22"/>
        </w:rPr>
        <w:t>: 3</w:t>
      </w:r>
      <w:r w:rsidR="000D15E8" w:rsidRPr="00CD30AA">
        <w:rPr>
          <w:rFonts w:asciiTheme="majorHAnsi" w:hAnsiTheme="majorHAnsi"/>
          <w:sz w:val="22"/>
          <w:szCs w:val="22"/>
        </w:rPr>
        <w:t xml:space="preserve"> do </w:t>
      </w:r>
      <w:r w:rsidRPr="00CD30AA">
        <w:rPr>
          <w:rFonts w:asciiTheme="majorHAnsi" w:hAnsiTheme="majorHAnsi"/>
          <w:sz w:val="22"/>
          <w:szCs w:val="22"/>
        </w:rPr>
        <w:t>5</w:t>
      </w:r>
      <w:r w:rsidR="000D15E8" w:rsidRPr="00CD30AA">
        <w:rPr>
          <w:rFonts w:asciiTheme="majorHAnsi" w:hAnsiTheme="majorHAnsi"/>
          <w:sz w:val="22"/>
          <w:szCs w:val="22"/>
        </w:rPr>
        <w:t xml:space="preserve"> osobnih računala, printer za članske iskaznice</w:t>
      </w:r>
      <w:r w:rsidRPr="00CD30AA">
        <w:rPr>
          <w:rFonts w:asciiTheme="majorHAnsi" w:hAnsiTheme="majorHAnsi"/>
          <w:sz w:val="22"/>
          <w:szCs w:val="22"/>
        </w:rPr>
        <w:t xml:space="preserve"> pove</w:t>
      </w:r>
      <w:r w:rsidR="000D15E8" w:rsidRPr="00CD30AA">
        <w:rPr>
          <w:rFonts w:asciiTheme="majorHAnsi" w:hAnsiTheme="majorHAnsi"/>
          <w:sz w:val="22"/>
          <w:szCs w:val="22"/>
        </w:rPr>
        <w:t>zan s</w:t>
      </w:r>
      <w:r w:rsidR="000D15E8" w:rsidRPr="000D15E8">
        <w:rPr>
          <w:rFonts w:asciiTheme="majorHAnsi" w:hAnsiTheme="majorHAnsi"/>
          <w:sz w:val="22"/>
          <w:szCs w:val="22"/>
        </w:rPr>
        <w:t xml:space="preserve"> knjižničnim softverom</w:t>
      </w:r>
      <w:r>
        <w:rPr>
          <w:rFonts w:asciiTheme="majorHAnsi" w:hAnsiTheme="majorHAnsi"/>
          <w:sz w:val="22"/>
          <w:szCs w:val="22"/>
        </w:rPr>
        <w:t xml:space="preserve">, </w:t>
      </w:r>
      <w:r w:rsidR="000D15E8">
        <w:rPr>
          <w:rFonts w:asciiTheme="majorHAnsi" w:hAnsiTheme="majorHAnsi"/>
          <w:sz w:val="22"/>
          <w:szCs w:val="22"/>
        </w:rPr>
        <w:t>k</w:t>
      </w:r>
      <w:r w:rsidR="000D15E8" w:rsidRPr="000D15E8">
        <w:rPr>
          <w:rFonts w:asciiTheme="majorHAnsi" w:hAnsiTheme="majorHAnsi"/>
          <w:sz w:val="22"/>
          <w:szCs w:val="22"/>
        </w:rPr>
        <w:t xml:space="preserve">njigomat </w:t>
      </w:r>
      <w:r w:rsidR="000D15E8">
        <w:rPr>
          <w:rFonts w:asciiTheme="majorHAnsi" w:hAnsiTheme="majorHAnsi"/>
          <w:sz w:val="22"/>
          <w:szCs w:val="22"/>
        </w:rPr>
        <w:t>(</w:t>
      </w:r>
      <w:r w:rsidR="000D15E8" w:rsidRPr="000D15E8">
        <w:rPr>
          <w:rFonts w:asciiTheme="majorHAnsi" w:hAnsiTheme="majorHAnsi"/>
          <w:sz w:val="22"/>
          <w:szCs w:val="22"/>
        </w:rPr>
        <w:t>uređaj za povrat knjižnične građe</w:t>
      </w:r>
      <w:r w:rsidR="000D15E8">
        <w:rPr>
          <w:rFonts w:asciiTheme="majorHAnsi" w:hAnsiTheme="majorHAnsi"/>
          <w:sz w:val="22"/>
          <w:szCs w:val="22"/>
        </w:rPr>
        <w:t xml:space="preserve"> </w:t>
      </w:r>
      <w:r w:rsidR="000D15E8" w:rsidRPr="000D15E8">
        <w:rPr>
          <w:rFonts w:asciiTheme="majorHAnsi" w:hAnsiTheme="majorHAnsi"/>
          <w:sz w:val="22"/>
          <w:szCs w:val="22"/>
        </w:rPr>
        <w:t>izvan radnog vremena knjižnice</w:t>
      </w:r>
      <w:r w:rsidR="000D15E8">
        <w:rPr>
          <w:rFonts w:asciiTheme="majorHAnsi" w:hAnsiTheme="majorHAnsi"/>
          <w:sz w:val="22"/>
          <w:szCs w:val="22"/>
        </w:rPr>
        <w:t xml:space="preserve">, </w:t>
      </w:r>
      <w:r w:rsidR="000D15E8" w:rsidRPr="000D15E8">
        <w:rPr>
          <w:rFonts w:asciiTheme="majorHAnsi" w:hAnsiTheme="majorHAnsi"/>
          <w:sz w:val="22"/>
          <w:szCs w:val="22"/>
        </w:rPr>
        <w:t>povezan s knjižničnim softverom</w:t>
      </w:r>
      <w:r w:rsidR="000D15E8">
        <w:rPr>
          <w:rFonts w:asciiTheme="majorHAnsi" w:hAnsiTheme="majorHAnsi"/>
          <w:sz w:val="22"/>
          <w:szCs w:val="22"/>
        </w:rPr>
        <w:t>), s</w:t>
      </w:r>
      <w:r w:rsidR="000D15E8" w:rsidRPr="000D15E8">
        <w:rPr>
          <w:rFonts w:asciiTheme="majorHAnsi" w:hAnsiTheme="majorHAnsi"/>
          <w:sz w:val="22"/>
          <w:szCs w:val="22"/>
        </w:rPr>
        <w:t>amostojeći digitalni ekran za informiranje</w:t>
      </w:r>
      <w:r w:rsidR="000D15E8">
        <w:rPr>
          <w:rFonts w:asciiTheme="majorHAnsi" w:hAnsiTheme="majorHAnsi"/>
          <w:sz w:val="22"/>
          <w:szCs w:val="22"/>
        </w:rPr>
        <w:t>, multifunkcijski uređaj</w:t>
      </w:r>
      <w:r w:rsidR="00CD30AA">
        <w:rPr>
          <w:rFonts w:asciiTheme="majorHAnsi" w:hAnsiTheme="majorHAnsi"/>
          <w:sz w:val="22"/>
          <w:szCs w:val="22"/>
        </w:rPr>
        <w:t xml:space="preserve">. </w:t>
      </w:r>
    </w:p>
    <w:p w:rsidR="00CD30AA" w:rsidRDefault="00CD30AA" w:rsidP="000D15E8">
      <w:pPr>
        <w:jc w:val="both"/>
        <w:rPr>
          <w:rFonts w:asciiTheme="majorHAnsi" w:hAnsiTheme="majorHAnsi"/>
          <w:sz w:val="22"/>
          <w:szCs w:val="22"/>
        </w:rPr>
      </w:pPr>
    </w:p>
    <w:p w:rsidR="000E6029" w:rsidRPr="00703B14" w:rsidRDefault="000E6029" w:rsidP="00703B14">
      <w:pPr>
        <w:pStyle w:val="Odlomakpopisa"/>
        <w:numPr>
          <w:ilvl w:val="1"/>
          <w:numId w:val="7"/>
        </w:numPr>
        <w:jc w:val="both"/>
        <w:rPr>
          <w:rFonts w:asciiTheme="majorHAnsi" w:hAnsiTheme="majorHAnsi"/>
          <w:b/>
          <w:sz w:val="22"/>
          <w:szCs w:val="22"/>
        </w:rPr>
      </w:pPr>
      <w:r w:rsidRPr="00703B14">
        <w:rPr>
          <w:rFonts w:asciiTheme="majorHAnsi" w:hAnsiTheme="majorHAnsi"/>
          <w:b/>
          <w:sz w:val="22"/>
          <w:szCs w:val="22"/>
        </w:rPr>
        <w:t>Preuređenje posudbeno-informacijskog odjela u Središnjoj knjižnici</w:t>
      </w:r>
    </w:p>
    <w:p w:rsidR="000E6029" w:rsidRDefault="000E6029" w:rsidP="000E6029">
      <w:pPr>
        <w:jc w:val="both"/>
        <w:rPr>
          <w:rFonts w:asciiTheme="majorHAnsi" w:hAnsiTheme="majorHAnsi"/>
          <w:sz w:val="22"/>
          <w:szCs w:val="22"/>
        </w:rPr>
      </w:pPr>
    </w:p>
    <w:p w:rsidR="00D23E37" w:rsidRDefault="000E6029" w:rsidP="00363D72">
      <w:pPr>
        <w:jc w:val="both"/>
        <w:rPr>
          <w:rFonts w:asciiTheme="majorHAnsi" w:hAnsiTheme="majorHAnsi"/>
          <w:sz w:val="22"/>
          <w:szCs w:val="22"/>
        </w:rPr>
      </w:pPr>
      <w:r>
        <w:rPr>
          <w:rFonts w:asciiTheme="majorHAnsi" w:hAnsiTheme="majorHAnsi"/>
          <w:sz w:val="22"/>
          <w:szCs w:val="22"/>
        </w:rPr>
        <w:t xml:space="preserve">Posudbeno-informacijski odjel s izložbenim prostorom i čitaonicom, smješten na samom ulazu u Središnju knjižnicu, najviše je oštećen u požaru te je neophodno njegovo vraćanje u prvobitno stanje. U tu svrhu potrebno je izraditi projekt preuređenja tog dijela knjižničnog prostora te osmisliti novi koncept posudbenog pulta i popratnih sadržaja. Navedeni prostor reprezentativne je prirode, prvi vizualni kontakt korisnika i posjetitelja s knjižnicom stoga je </w:t>
      </w:r>
      <w:r w:rsidR="00FA1CA6">
        <w:rPr>
          <w:rFonts w:asciiTheme="majorHAnsi" w:hAnsiTheme="majorHAnsi"/>
          <w:sz w:val="22"/>
          <w:szCs w:val="22"/>
        </w:rPr>
        <w:t xml:space="preserve">potrebno </w:t>
      </w:r>
      <w:r>
        <w:rPr>
          <w:rFonts w:asciiTheme="majorHAnsi" w:hAnsiTheme="majorHAnsi"/>
          <w:sz w:val="22"/>
          <w:szCs w:val="22"/>
        </w:rPr>
        <w:t xml:space="preserve">posvetiti osobitu pažnju pri preuređenju kako bi se </w:t>
      </w:r>
      <w:r w:rsidR="00FA1CA6">
        <w:rPr>
          <w:rFonts w:asciiTheme="majorHAnsi" w:hAnsiTheme="majorHAnsi"/>
          <w:sz w:val="22"/>
          <w:szCs w:val="22"/>
        </w:rPr>
        <w:t xml:space="preserve">osigurala </w:t>
      </w:r>
      <w:r w:rsidR="00044AA9">
        <w:rPr>
          <w:rFonts w:asciiTheme="majorHAnsi" w:hAnsiTheme="majorHAnsi"/>
          <w:sz w:val="22"/>
          <w:szCs w:val="22"/>
        </w:rPr>
        <w:t xml:space="preserve">dizajnerska </w:t>
      </w:r>
      <w:r w:rsidR="00FA1CA6">
        <w:rPr>
          <w:rFonts w:asciiTheme="majorHAnsi" w:hAnsiTheme="majorHAnsi"/>
          <w:sz w:val="22"/>
          <w:szCs w:val="22"/>
        </w:rPr>
        <w:t xml:space="preserve">i arhitektonska uklopljenost </w:t>
      </w:r>
      <w:r w:rsidRPr="000E6029">
        <w:rPr>
          <w:rFonts w:asciiTheme="majorHAnsi" w:hAnsiTheme="majorHAnsi"/>
          <w:sz w:val="22"/>
          <w:szCs w:val="22"/>
        </w:rPr>
        <w:t>u ostatak prostora</w:t>
      </w:r>
      <w:r w:rsidR="00FA1CA6">
        <w:rPr>
          <w:rFonts w:asciiTheme="majorHAnsi" w:hAnsiTheme="majorHAnsi"/>
          <w:sz w:val="22"/>
          <w:szCs w:val="22"/>
        </w:rPr>
        <w:t xml:space="preserve"> knjižnice. </w:t>
      </w:r>
      <w:r>
        <w:rPr>
          <w:rFonts w:asciiTheme="majorHAnsi" w:hAnsiTheme="majorHAnsi"/>
          <w:sz w:val="22"/>
          <w:szCs w:val="22"/>
        </w:rPr>
        <w:t xml:space="preserve">Između ostalog, dosadašnji koncept </w:t>
      </w:r>
      <w:r w:rsidR="00203644">
        <w:rPr>
          <w:rFonts w:asciiTheme="majorHAnsi" w:hAnsiTheme="majorHAnsi"/>
          <w:sz w:val="22"/>
          <w:szCs w:val="22"/>
        </w:rPr>
        <w:t xml:space="preserve">rada </w:t>
      </w:r>
      <w:r>
        <w:rPr>
          <w:rFonts w:asciiTheme="majorHAnsi" w:hAnsiTheme="majorHAnsi"/>
          <w:sz w:val="22"/>
          <w:szCs w:val="22"/>
        </w:rPr>
        <w:t>čitaonice n</w:t>
      </w:r>
      <w:r w:rsidR="00203644">
        <w:rPr>
          <w:rFonts w:asciiTheme="majorHAnsi" w:hAnsiTheme="majorHAnsi"/>
          <w:sz w:val="22"/>
          <w:szCs w:val="22"/>
        </w:rPr>
        <w:t xml:space="preserve">e omogućuje </w:t>
      </w:r>
      <w:r w:rsidR="00FA1CA6">
        <w:rPr>
          <w:rFonts w:asciiTheme="majorHAnsi" w:hAnsiTheme="majorHAnsi"/>
          <w:sz w:val="22"/>
          <w:szCs w:val="22"/>
        </w:rPr>
        <w:t>slobodan pristup tiskovinama što</w:t>
      </w:r>
      <w:r w:rsidR="00203644">
        <w:rPr>
          <w:rFonts w:asciiTheme="majorHAnsi" w:hAnsiTheme="majorHAnsi"/>
          <w:sz w:val="22"/>
          <w:szCs w:val="22"/>
        </w:rPr>
        <w:t xml:space="preserve"> bi se preuređenjem</w:t>
      </w:r>
      <w:r w:rsidR="00CD30AA">
        <w:rPr>
          <w:rFonts w:asciiTheme="majorHAnsi" w:hAnsiTheme="majorHAnsi"/>
          <w:sz w:val="22"/>
          <w:szCs w:val="22"/>
        </w:rPr>
        <w:t xml:space="preserve"> otklonilo. </w:t>
      </w:r>
      <w:r w:rsidR="00FA1CA6">
        <w:rPr>
          <w:rFonts w:asciiTheme="majorHAnsi" w:hAnsiTheme="majorHAnsi"/>
          <w:sz w:val="22"/>
          <w:szCs w:val="22"/>
        </w:rPr>
        <w:t xml:space="preserve"> </w:t>
      </w:r>
      <w:r>
        <w:rPr>
          <w:rFonts w:asciiTheme="majorHAnsi" w:hAnsiTheme="majorHAnsi"/>
          <w:sz w:val="22"/>
          <w:szCs w:val="22"/>
        </w:rPr>
        <w:t xml:space="preserve"> </w:t>
      </w:r>
    </w:p>
    <w:p w:rsidR="00680249" w:rsidRPr="008A561C" w:rsidRDefault="00680249" w:rsidP="00792144">
      <w:pPr>
        <w:jc w:val="both"/>
        <w:rPr>
          <w:rFonts w:asciiTheme="majorHAnsi" w:hAnsiTheme="majorHAnsi"/>
          <w:sz w:val="22"/>
          <w:szCs w:val="22"/>
        </w:rPr>
      </w:pPr>
    </w:p>
    <w:p w:rsidR="001E7DCC" w:rsidRPr="00234534" w:rsidRDefault="00003D7F" w:rsidP="00F92D64">
      <w:pPr>
        <w:pStyle w:val="Odlomakpopisa"/>
        <w:numPr>
          <w:ilvl w:val="0"/>
          <w:numId w:val="7"/>
        </w:numPr>
        <w:jc w:val="both"/>
        <w:rPr>
          <w:rFonts w:asciiTheme="majorHAnsi" w:hAnsiTheme="majorHAnsi"/>
          <w:b/>
        </w:rPr>
      </w:pPr>
      <w:r w:rsidRPr="00234534">
        <w:rPr>
          <w:rFonts w:asciiTheme="majorHAnsi" w:hAnsiTheme="majorHAnsi"/>
          <w:b/>
        </w:rPr>
        <w:t xml:space="preserve">Nove knjižnične usluge </w:t>
      </w:r>
    </w:p>
    <w:p w:rsidR="00003D7F" w:rsidRDefault="00003D7F" w:rsidP="00792144">
      <w:pPr>
        <w:jc w:val="both"/>
        <w:rPr>
          <w:rFonts w:asciiTheme="majorHAnsi" w:hAnsiTheme="majorHAnsi"/>
          <w:sz w:val="22"/>
          <w:szCs w:val="22"/>
        </w:rPr>
      </w:pPr>
    </w:p>
    <w:p w:rsidR="00471705" w:rsidRPr="00CD30AA" w:rsidRDefault="00471705" w:rsidP="00471705">
      <w:pPr>
        <w:tabs>
          <w:tab w:val="center" w:pos="4536"/>
        </w:tabs>
        <w:jc w:val="both"/>
        <w:rPr>
          <w:rFonts w:asciiTheme="majorHAnsi" w:hAnsiTheme="majorHAnsi"/>
          <w:b/>
          <w:sz w:val="22"/>
          <w:szCs w:val="22"/>
        </w:rPr>
      </w:pPr>
      <w:r w:rsidRPr="00CD30AA">
        <w:rPr>
          <w:rFonts w:asciiTheme="majorHAnsi" w:hAnsiTheme="majorHAnsi"/>
          <w:b/>
          <w:sz w:val="22"/>
          <w:szCs w:val="22"/>
        </w:rPr>
        <w:t xml:space="preserve">Mobilna aplikacija za digitalne usluge </w:t>
      </w:r>
      <w:r w:rsidRPr="00CD30AA">
        <w:rPr>
          <w:rFonts w:asciiTheme="majorHAnsi" w:hAnsiTheme="majorHAnsi"/>
          <w:b/>
          <w:sz w:val="22"/>
          <w:szCs w:val="22"/>
        </w:rPr>
        <w:tab/>
      </w:r>
    </w:p>
    <w:p w:rsidR="00471705" w:rsidRDefault="00471705" w:rsidP="00471705">
      <w:pPr>
        <w:tabs>
          <w:tab w:val="center" w:pos="4536"/>
        </w:tabs>
        <w:jc w:val="both"/>
        <w:rPr>
          <w:rFonts w:asciiTheme="majorHAnsi" w:hAnsiTheme="majorHAnsi"/>
          <w:sz w:val="22"/>
          <w:szCs w:val="22"/>
        </w:rPr>
      </w:pPr>
    </w:p>
    <w:p w:rsidR="00471705" w:rsidRPr="00471705" w:rsidRDefault="00102439" w:rsidP="00471705">
      <w:pPr>
        <w:tabs>
          <w:tab w:val="center" w:pos="4536"/>
        </w:tabs>
        <w:jc w:val="both"/>
        <w:rPr>
          <w:rFonts w:asciiTheme="majorHAnsi" w:hAnsiTheme="majorHAnsi"/>
          <w:sz w:val="22"/>
          <w:szCs w:val="22"/>
        </w:rPr>
      </w:pPr>
      <w:r>
        <w:rPr>
          <w:rFonts w:asciiTheme="majorHAnsi" w:hAnsiTheme="majorHAnsi"/>
          <w:sz w:val="22"/>
          <w:szCs w:val="22"/>
        </w:rPr>
        <w:t xml:space="preserve">Planira se implementacija mobilne aplikacije </w:t>
      </w:r>
      <w:r w:rsidR="00471705" w:rsidRPr="00471705">
        <w:rPr>
          <w:rFonts w:asciiTheme="majorHAnsi" w:hAnsiTheme="majorHAnsi"/>
          <w:sz w:val="22"/>
          <w:szCs w:val="22"/>
        </w:rPr>
        <w:t xml:space="preserve">eZaKi </w:t>
      </w:r>
      <w:r>
        <w:rPr>
          <w:rFonts w:asciiTheme="majorHAnsi" w:hAnsiTheme="majorHAnsi"/>
          <w:sz w:val="22"/>
          <w:szCs w:val="22"/>
        </w:rPr>
        <w:t xml:space="preserve">za knjižnično poslovanje s korisnicima </w:t>
      </w:r>
      <w:r w:rsidR="00471705" w:rsidRPr="00471705">
        <w:rPr>
          <w:rFonts w:asciiTheme="majorHAnsi" w:hAnsiTheme="majorHAnsi"/>
          <w:sz w:val="22"/>
          <w:szCs w:val="22"/>
        </w:rPr>
        <w:t xml:space="preserve">koja će olakšati korištenje </w:t>
      </w:r>
      <w:r>
        <w:rPr>
          <w:rFonts w:asciiTheme="majorHAnsi" w:hAnsiTheme="majorHAnsi"/>
          <w:sz w:val="22"/>
          <w:szCs w:val="22"/>
        </w:rPr>
        <w:t xml:space="preserve">knjižničnih usluga u digitalnom okruženju. Aplikacija </w:t>
      </w:r>
      <w:r w:rsidR="00471705" w:rsidRPr="00471705">
        <w:rPr>
          <w:rFonts w:asciiTheme="majorHAnsi" w:hAnsiTheme="majorHAnsi"/>
          <w:sz w:val="22"/>
          <w:szCs w:val="22"/>
        </w:rPr>
        <w:t xml:space="preserve">eZaKi </w:t>
      </w:r>
      <w:r>
        <w:rPr>
          <w:rFonts w:asciiTheme="majorHAnsi" w:hAnsiTheme="majorHAnsi"/>
          <w:sz w:val="22"/>
          <w:szCs w:val="22"/>
        </w:rPr>
        <w:t xml:space="preserve">omogućava upis i obnovu </w:t>
      </w:r>
      <w:r w:rsidR="00471705" w:rsidRPr="00471705">
        <w:rPr>
          <w:rFonts w:asciiTheme="majorHAnsi" w:hAnsiTheme="majorHAnsi"/>
          <w:sz w:val="22"/>
          <w:szCs w:val="22"/>
        </w:rPr>
        <w:t>članstv</w:t>
      </w:r>
      <w:r>
        <w:rPr>
          <w:rFonts w:asciiTheme="majorHAnsi" w:hAnsiTheme="majorHAnsi"/>
          <w:sz w:val="22"/>
          <w:szCs w:val="22"/>
        </w:rPr>
        <w:t xml:space="preserve">a i </w:t>
      </w:r>
      <w:r w:rsidR="00471705" w:rsidRPr="00471705">
        <w:rPr>
          <w:rFonts w:asciiTheme="majorHAnsi" w:hAnsiTheme="majorHAnsi"/>
          <w:sz w:val="22"/>
          <w:szCs w:val="22"/>
        </w:rPr>
        <w:t>plaćanja putem bankovnih kartica, kori</w:t>
      </w:r>
      <w:r>
        <w:rPr>
          <w:rFonts w:asciiTheme="majorHAnsi" w:hAnsiTheme="majorHAnsi"/>
          <w:sz w:val="22"/>
          <w:szCs w:val="22"/>
        </w:rPr>
        <w:t xml:space="preserve">štenje </w:t>
      </w:r>
      <w:r w:rsidR="00471705" w:rsidRPr="00471705">
        <w:rPr>
          <w:rFonts w:asciiTheme="majorHAnsi" w:hAnsiTheme="majorHAnsi"/>
          <w:sz w:val="22"/>
          <w:szCs w:val="22"/>
        </w:rPr>
        <w:t>digitaln</w:t>
      </w:r>
      <w:r>
        <w:rPr>
          <w:rFonts w:asciiTheme="majorHAnsi" w:hAnsiTheme="majorHAnsi"/>
          <w:sz w:val="22"/>
          <w:szCs w:val="22"/>
        </w:rPr>
        <w:t xml:space="preserve">e </w:t>
      </w:r>
      <w:r w:rsidR="00471705" w:rsidRPr="00471705">
        <w:rPr>
          <w:rFonts w:asciiTheme="majorHAnsi" w:hAnsiTheme="majorHAnsi"/>
          <w:sz w:val="22"/>
          <w:szCs w:val="22"/>
        </w:rPr>
        <w:t>člansk</w:t>
      </w:r>
      <w:r>
        <w:rPr>
          <w:rFonts w:asciiTheme="majorHAnsi" w:hAnsiTheme="majorHAnsi"/>
          <w:sz w:val="22"/>
          <w:szCs w:val="22"/>
        </w:rPr>
        <w:t xml:space="preserve">e </w:t>
      </w:r>
      <w:r w:rsidR="00471705" w:rsidRPr="00471705">
        <w:rPr>
          <w:rFonts w:asciiTheme="majorHAnsi" w:hAnsiTheme="majorHAnsi"/>
          <w:sz w:val="22"/>
          <w:szCs w:val="22"/>
        </w:rPr>
        <w:t>iskaznic</w:t>
      </w:r>
      <w:r>
        <w:rPr>
          <w:rFonts w:asciiTheme="majorHAnsi" w:hAnsiTheme="majorHAnsi"/>
          <w:sz w:val="22"/>
          <w:szCs w:val="22"/>
        </w:rPr>
        <w:t>e</w:t>
      </w:r>
      <w:r w:rsidR="00471705" w:rsidRPr="00471705">
        <w:rPr>
          <w:rFonts w:asciiTheme="majorHAnsi" w:hAnsiTheme="majorHAnsi"/>
          <w:sz w:val="22"/>
          <w:szCs w:val="22"/>
        </w:rPr>
        <w:t>,</w:t>
      </w:r>
      <w:r>
        <w:rPr>
          <w:rFonts w:asciiTheme="majorHAnsi" w:hAnsiTheme="majorHAnsi"/>
          <w:sz w:val="22"/>
          <w:szCs w:val="22"/>
        </w:rPr>
        <w:t xml:space="preserve"> provjeravanje statusa posudbi i rezervacije, povijesti posudbe i drugo.   </w:t>
      </w:r>
    </w:p>
    <w:p w:rsidR="00D90802" w:rsidRDefault="00D90802" w:rsidP="00792144">
      <w:pPr>
        <w:jc w:val="both"/>
        <w:rPr>
          <w:rFonts w:asciiTheme="majorHAnsi" w:hAnsiTheme="majorHAnsi"/>
          <w:sz w:val="22"/>
          <w:szCs w:val="22"/>
        </w:rPr>
      </w:pPr>
    </w:p>
    <w:p w:rsidR="0044620A" w:rsidRPr="00CD30AA" w:rsidRDefault="0044620A" w:rsidP="00792144">
      <w:pPr>
        <w:jc w:val="both"/>
        <w:rPr>
          <w:rFonts w:asciiTheme="majorHAnsi" w:hAnsiTheme="majorHAnsi"/>
          <w:b/>
          <w:sz w:val="22"/>
          <w:szCs w:val="22"/>
        </w:rPr>
      </w:pPr>
      <w:r w:rsidRPr="00CD30AA">
        <w:rPr>
          <w:rFonts w:asciiTheme="majorHAnsi" w:hAnsiTheme="majorHAnsi"/>
          <w:b/>
          <w:sz w:val="22"/>
          <w:szCs w:val="22"/>
        </w:rPr>
        <w:t>Kućna dostava knjiga</w:t>
      </w:r>
    </w:p>
    <w:p w:rsidR="00D90802" w:rsidRDefault="00D90802" w:rsidP="00792144">
      <w:pPr>
        <w:jc w:val="both"/>
        <w:rPr>
          <w:rFonts w:asciiTheme="majorHAnsi" w:hAnsiTheme="majorHAnsi"/>
          <w:sz w:val="22"/>
          <w:szCs w:val="22"/>
        </w:rPr>
      </w:pPr>
    </w:p>
    <w:p w:rsidR="00534744" w:rsidRDefault="00534744" w:rsidP="00102439">
      <w:pPr>
        <w:jc w:val="both"/>
        <w:rPr>
          <w:rFonts w:asciiTheme="majorHAnsi" w:hAnsiTheme="majorHAnsi"/>
          <w:sz w:val="22"/>
          <w:szCs w:val="22"/>
        </w:rPr>
      </w:pPr>
      <w:r>
        <w:rPr>
          <w:rFonts w:asciiTheme="majorHAnsi" w:hAnsiTheme="majorHAnsi"/>
          <w:sz w:val="22"/>
          <w:szCs w:val="22"/>
        </w:rPr>
        <w:lastRenderedPageBreak/>
        <w:t xml:space="preserve">Planira se uvođenje nove usluge </w:t>
      </w:r>
      <w:r w:rsidRPr="00534744">
        <w:rPr>
          <w:rFonts w:asciiTheme="majorHAnsi" w:hAnsiTheme="majorHAnsi"/>
          <w:sz w:val="22"/>
          <w:szCs w:val="22"/>
        </w:rPr>
        <w:t xml:space="preserve">dostave knjiga na kućnu adresu </w:t>
      </w:r>
      <w:r>
        <w:rPr>
          <w:rFonts w:asciiTheme="majorHAnsi" w:hAnsiTheme="majorHAnsi"/>
          <w:sz w:val="22"/>
          <w:szCs w:val="22"/>
        </w:rPr>
        <w:t xml:space="preserve">za osobe </w:t>
      </w:r>
      <w:r w:rsidRPr="00534744">
        <w:rPr>
          <w:rFonts w:asciiTheme="majorHAnsi" w:hAnsiTheme="majorHAnsi"/>
          <w:sz w:val="22"/>
          <w:szCs w:val="22"/>
        </w:rPr>
        <w:t xml:space="preserve">koje zbog fizičkih ograničenja, starosti i invalidnosti nisu u mogućnosti </w:t>
      </w:r>
      <w:r>
        <w:rPr>
          <w:rFonts w:asciiTheme="majorHAnsi" w:hAnsiTheme="majorHAnsi"/>
          <w:sz w:val="22"/>
          <w:szCs w:val="22"/>
        </w:rPr>
        <w:t xml:space="preserve">samostalno doći u knjižnicu. </w:t>
      </w:r>
      <w:r w:rsidRPr="00534744">
        <w:rPr>
          <w:rFonts w:asciiTheme="majorHAnsi" w:hAnsiTheme="majorHAnsi"/>
          <w:sz w:val="22"/>
          <w:szCs w:val="22"/>
        </w:rPr>
        <w:t xml:space="preserve">Usluga </w:t>
      </w:r>
      <w:r>
        <w:rPr>
          <w:rFonts w:asciiTheme="majorHAnsi" w:hAnsiTheme="majorHAnsi"/>
          <w:sz w:val="22"/>
          <w:szCs w:val="22"/>
        </w:rPr>
        <w:t xml:space="preserve">će biti namijenjena osobama s područja grada Pule, a provodit će se kroz volonterski program. Cilj uvođenja ove usluge </w:t>
      </w:r>
      <w:r w:rsidR="00921E69">
        <w:rPr>
          <w:rFonts w:asciiTheme="majorHAnsi" w:hAnsiTheme="majorHAnsi"/>
          <w:sz w:val="22"/>
          <w:szCs w:val="22"/>
        </w:rPr>
        <w:t xml:space="preserve">je </w:t>
      </w:r>
      <w:r w:rsidRPr="00534744">
        <w:rPr>
          <w:rFonts w:asciiTheme="majorHAnsi" w:hAnsiTheme="majorHAnsi"/>
          <w:sz w:val="22"/>
          <w:szCs w:val="22"/>
        </w:rPr>
        <w:t xml:space="preserve">omogućiti </w:t>
      </w:r>
      <w:r w:rsidR="00921E69">
        <w:rPr>
          <w:rFonts w:asciiTheme="majorHAnsi" w:hAnsiTheme="majorHAnsi"/>
          <w:sz w:val="22"/>
          <w:szCs w:val="22"/>
        </w:rPr>
        <w:t xml:space="preserve">svim građanima </w:t>
      </w:r>
      <w:r w:rsidRPr="00534744">
        <w:rPr>
          <w:rFonts w:asciiTheme="majorHAnsi" w:hAnsiTheme="majorHAnsi"/>
          <w:sz w:val="22"/>
          <w:szCs w:val="22"/>
        </w:rPr>
        <w:t>jednak pristup knjižničnim uslugama.</w:t>
      </w:r>
    </w:p>
    <w:p w:rsidR="0044620A" w:rsidRDefault="0044620A" w:rsidP="00792144">
      <w:pPr>
        <w:jc w:val="both"/>
        <w:rPr>
          <w:rFonts w:asciiTheme="majorHAnsi" w:hAnsiTheme="majorHAnsi"/>
          <w:sz w:val="22"/>
          <w:szCs w:val="22"/>
        </w:rPr>
      </w:pPr>
    </w:p>
    <w:p w:rsidR="0044620A" w:rsidRPr="00CD30AA" w:rsidRDefault="0044620A" w:rsidP="00792144">
      <w:pPr>
        <w:jc w:val="both"/>
        <w:rPr>
          <w:rFonts w:asciiTheme="majorHAnsi" w:hAnsiTheme="majorHAnsi"/>
          <w:b/>
          <w:sz w:val="22"/>
          <w:szCs w:val="22"/>
        </w:rPr>
      </w:pPr>
      <w:r w:rsidRPr="00CD30AA">
        <w:rPr>
          <w:rFonts w:asciiTheme="majorHAnsi" w:hAnsiTheme="majorHAnsi"/>
          <w:b/>
          <w:sz w:val="22"/>
          <w:szCs w:val="22"/>
        </w:rPr>
        <w:t xml:space="preserve">Besplatno članstvo za djecu do 15 godine </w:t>
      </w:r>
    </w:p>
    <w:p w:rsidR="00DE4C77" w:rsidRPr="00921E69" w:rsidRDefault="00DE4C77" w:rsidP="00792144">
      <w:pPr>
        <w:jc w:val="both"/>
        <w:rPr>
          <w:rFonts w:asciiTheme="majorHAnsi" w:hAnsiTheme="majorHAnsi"/>
          <w:b/>
          <w:sz w:val="22"/>
          <w:szCs w:val="22"/>
        </w:rPr>
      </w:pPr>
    </w:p>
    <w:p w:rsidR="00921E69" w:rsidRDefault="00921E69" w:rsidP="00921E69">
      <w:pPr>
        <w:jc w:val="both"/>
        <w:rPr>
          <w:rFonts w:asciiTheme="majorHAnsi" w:hAnsiTheme="majorHAnsi"/>
          <w:sz w:val="22"/>
          <w:szCs w:val="22"/>
        </w:rPr>
      </w:pPr>
      <w:r w:rsidRPr="00921E69">
        <w:rPr>
          <w:rFonts w:asciiTheme="majorHAnsi" w:hAnsiTheme="majorHAnsi"/>
          <w:sz w:val="22"/>
          <w:szCs w:val="22"/>
        </w:rPr>
        <w:t xml:space="preserve">U cilju stjecanja navike čitanja kod najmlađih </w:t>
      </w:r>
      <w:r w:rsidR="00DE4C77">
        <w:rPr>
          <w:rFonts w:asciiTheme="majorHAnsi" w:hAnsiTheme="majorHAnsi"/>
          <w:sz w:val="22"/>
          <w:szCs w:val="22"/>
        </w:rPr>
        <w:t xml:space="preserve">i korištenja knjižnice kao mjesta </w:t>
      </w:r>
      <w:r w:rsidRPr="00921E69">
        <w:rPr>
          <w:rFonts w:asciiTheme="majorHAnsi" w:hAnsiTheme="majorHAnsi"/>
          <w:sz w:val="22"/>
          <w:szCs w:val="22"/>
        </w:rPr>
        <w:t>za</w:t>
      </w:r>
      <w:r w:rsidR="00DE4C77">
        <w:rPr>
          <w:rFonts w:asciiTheme="majorHAnsi" w:hAnsiTheme="majorHAnsi"/>
          <w:sz w:val="22"/>
          <w:szCs w:val="22"/>
        </w:rPr>
        <w:t xml:space="preserve"> druženje, učenje i razonodu, planira se uvođenje besplatne članarine za </w:t>
      </w:r>
      <w:r w:rsidRPr="00921E69">
        <w:rPr>
          <w:rFonts w:asciiTheme="majorHAnsi" w:hAnsiTheme="majorHAnsi"/>
          <w:sz w:val="22"/>
          <w:szCs w:val="22"/>
        </w:rPr>
        <w:t>djec</w:t>
      </w:r>
      <w:r w:rsidR="00DE4C77">
        <w:rPr>
          <w:rFonts w:asciiTheme="majorHAnsi" w:hAnsiTheme="majorHAnsi"/>
          <w:sz w:val="22"/>
          <w:szCs w:val="22"/>
        </w:rPr>
        <w:t xml:space="preserve">u </w:t>
      </w:r>
      <w:r w:rsidRPr="00921E69">
        <w:rPr>
          <w:rFonts w:asciiTheme="majorHAnsi" w:hAnsiTheme="majorHAnsi"/>
          <w:sz w:val="22"/>
          <w:szCs w:val="22"/>
        </w:rPr>
        <w:t xml:space="preserve">do </w:t>
      </w:r>
      <w:r w:rsidR="00DE4C77">
        <w:rPr>
          <w:rFonts w:asciiTheme="majorHAnsi" w:hAnsiTheme="majorHAnsi"/>
          <w:sz w:val="22"/>
          <w:szCs w:val="22"/>
        </w:rPr>
        <w:t xml:space="preserve">navršene </w:t>
      </w:r>
      <w:r w:rsidRPr="00921E69">
        <w:rPr>
          <w:rFonts w:asciiTheme="majorHAnsi" w:hAnsiTheme="majorHAnsi"/>
          <w:sz w:val="22"/>
          <w:szCs w:val="22"/>
        </w:rPr>
        <w:t>15. godine.</w:t>
      </w:r>
      <w:r w:rsidR="00DE4C77">
        <w:rPr>
          <w:rFonts w:asciiTheme="majorHAnsi" w:hAnsiTheme="majorHAnsi"/>
          <w:sz w:val="22"/>
          <w:szCs w:val="22"/>
        </w:rPr>
        <w:t xml:space="preserve"> Besplatna članarina promovirat će se i najaviti na Međunarodni dan dječje knji</w:t>
      </w:r>
      <w:r w:rsidR="00112EE0">
        <w:rPr>
          <w:rFonts w:asciiTheme="majorHAnsi" w:hAnsiTheme="majorHAnsi"/>
          <w:sz w:val="22"/>
          <w:szCs w:val="22"/>
        </w:rPr>
        <w:t xml:space="preserve">ge </w:t>
      </w:r>
      <w:r w:rsidR="00DE4C77">
        <w:rPr>
          <w:rFonts w:asciiTheme="majorHAnsi" w:hAnsiTheme="majorHAnsi"/>
          <w:sz w:val="22"/>
          <w:szCs w:val="22"/>
        </w:rPr>
        <w:t>(2. travnja). Uporište</w:t>
      </w:r>
      <w:r w:rsidR="00112EE0">
        <w:rPr>
          <w:rFonts w:asciiTheme="majorHAnsi" w:hAnsiTheme="majorHAnsi"/>
          <w:sz w:val="22"/>
          <w:szCs w:val="22"/>
        </w:rPr>
        <w:t xml:space="preserve"> za ukidanje članarine za djecu</w:t>
      </w:r>
      <w:r w:rsidR="00DE4C77">
        <w:rPr>
          <w:rFonts w:asciiTheme="majorHAnsi" w:hAnsiTheme="majorHAnsi"/>
          <w:sz w:val="22"/>
          <w:szCs w:val="22"/>
        </w:rPr>
        <w:t xml:space="preserve"> temelji se na </w:t>
      </w:r>
      <w:r w:rsidR="00963E47" w:rsidRPr="00963E47">
        <w:rPr>
          <w:rFonts w:asciiTheme="majorHAnsi" w:hAnsiTheme="majorHAnsi"/>
          <w:sz w:val="22"/>
          <w:szCs w:val="22"/>
        </w:rPr>
        <w:t>IFLA-in</w:t>
      </w:r>
      <w:r w:rsidR="00DE4C77">
        <w:rPr>
          <w:rFonts w:asciiTheme="majorHAnsi" w:hAnsiTheme="majorHAnsi"/>
          <w:sz w:val="22"/>
          <w:szCs w:val="22"/>
        </w:rPr>
        <w:t xml:space="preserve">im </w:t>
      </w:r>
      <w:r w:rsidR="00963E47">
        <w:rPr>
          <w:rFonts w:asciiTheme="majorHAnsi" w:hAnsiTheme="majorHAnsi"/>
          <w:sz w:val="22"/>
          <w:szCs w:val="22"/>
        </w:rPr>
        <w:t>smjernic</w:t>
      </w:r>
      <w:r w:rsidR="00DE4C77">
        <w:rPr>
          <w:rFonts w:asciiTheme="majorHAnsi" w:hAnsiTheme="majorHAnsi"/>
          <w:sz w:val="22"/>
          <w:szCs w:val="22"/>
        </w:rPr>
        <w:t xml:space="preserve">ama </w:t>
      </w:r>
      <w:r w:rsidR="00963E47">
        <w:rPr>
          <w:rFonts w:asciiTheme="majorHAnsi" w:hAnsiTheme="majorHAnsi"/>
          <w:sz w:val="22"/>
          <w:szCs w:val="22"/>
        </w:rPr>
        <w:t xml:space="preserve">za narodne knjižnice i </w:t>
      </w:r>
      <w:r w:rsidR="00963E47" w:rsidRPr="00963E47">
        <w:rPr>
          <w:rFonts w:asciiTheme="majorHAnsi" w:hAnsiTheme="majorHAnsi"/>
          <w:sz w:val="22"/>
          <w:szCs w:val="22"/>
        </w:rPr>
        <w:t>UNESCO-v</w:t>
      </w:r>
      <w:r w:rsidR="00DE4C77">
        <w:rPr>
          <w:rFonts w:asciiTheme="majorHAnsi" w:hAnsiTheme="majorHAnsi"/>
          <w:sz w:val="22"/>
          <w:szCs w:val="22"/>
        </w:rPr>
        <w:t>om</w:t>
      </w:r>
      <w:r w:rsidR="00963E47">
        <w:rPr>
          <w:rFonts w:asciiTheme="majorHAnsi" w:hAnsiTheme="majorHAnsi"/>
          <w:sz w:val="22"/>
          <w:szCs w:val="22"/>
        </w:rPr>
        <w:t xml:space="preserve"> </w:t>
      </w:r>
      <w:r w:rsidR="00963E47" w:rsidRPr="00963E47">
        <w:rPr>
          <w:rFonts w:asciiTheme="majorHAnsi" w:hAnsiTheme="majorHAnsi"/>
          <w:sz w:val="22"/>
          <w:szCs w:val="22"/>
        </w:rPr>
        <w:t>Manifest</w:t>
      </w:r>
      <w:r w:rsidR="00DE4C77">
        <w:rPr>
          <w:rFonts w:asciiTheme="majorHAnsi" w:hAnsiTheme="majorHAnsi"/>
          <w:sz w:val="22"/>
          <w:szCs w:val="22"/>
        </w:rPr>
        <w:t>u</w:t>
      </w:r>
      <w:r w:rsidR="00963E47" w:rsidRPr="00963E47">
        <w:rPr>
          <w:rFonts w:asciiTheme="majorHAnsi" w:hAnsiTheme="majorHAnsi"/>
          <w:sz w:val="22"/>
          <w:szCs w:val="22"/>
        </w:rPr>
        <w:t xml:space="preserve"> za narodne knjižnice </w:t>
      </w:r>
      <w:r w:rsidR="00DE4C77">
        <w:rPr>
          <w:rFonts w:asciiTheme="majorHAnsi" w:hAnsiTheme="majorHAnsi"/>
          <w:sz w:val="22"/>
          <w:szCs w:val="22"/>
        </w:rPr>
        <w:t>koji promoviraju slobodan pristup informacijama i besplatno korištenje osnovnih knjižničnih usluga. B</w:t>
      </w:r>
      <w:r w:rsidRPr="00921E69">
        <w:rPr>
          <w:rFonts w:asciiTheme="majorHAnsi" w:hAnsiTheme="majorHAnsi"/>
          <w:sz w:val="22"/>
          <w:szCs w:val="22"/>
        </w:rPr>
        <w:t xml:space="preserve">esplatno članstvo djece do 15 godina odnosit će se, uz djecu koja imaju prebivalište u </w:t>
      </w:r>
      <w:r w:rsidR="00DE4C77">
        <w:rPr>
          <w:rFonts w:asciiTheme="majorHAnsi" w:hAnsiTheme="majorHAnsi"/>
          <w:sz w:val="22"/>
          <w:szCs w:val="22"/>
        </w:rPr>
        <w:t xml:space="preserve">Puli, </w:t>
      </w:r>
      <w:r w:rsidRPr="00921E69">
        <w:rPr>
          <w:rFonts w:asciiTheme="majorHAnsi" w:hAnsiTheme="majorHAnsi"/>
          <w:sz w:val="22"/>
          <w:szCs w:val="22"/>
        </w:rPr>
        <w:t xml:space="preserve">i na </w:t>
      </w:r>
      <w:r w:rsidR="00DE4C77">
        <w:rPr>
          <w:rFonts w:asciiTheme="majorHAnsi" w:hAnsiTheme="majorHAnsi"/>
          <w:sz w:val="22"/>
          <w:szCs w:val="22"/>
        </w:rPr>
        <w:t xml:space="preserve">djecu iz mjesta na </w:t>
      </w:r>
      <w:r w:rsidRPr="00921E69">
        <w:rPr>
          <w:rFonts w:asciiTheme="majorHAnsi" w:hAnsiTheme="majorHAnsi"/>
          <w:sz w:val="22"/>
          <w:szCs w:val="22"/>
        </w:rPr>
        <w:t>područj</w:t>
      </w:r>
      <w:r w:rsidR="00112EE0">
        <w:rPr>
          <w:rFonts w:asciiTheme="majorHAnsi" w:hAnsiTheme="majorHAnsi"/>
          <w:sz w:val="22"/>
          <w:szCs w:val="22"/>
        </w:rPr>
        <w:t>u</w:t>
      </w:r>
      <w:r w:rsidRPr="00921E69">
        <w:rPr>
          <w:rFonts w:asciiTheme="majorHAnsi" w:hAnsiTheme="majorHAnsi"/>
          <w:sz w:val="22"/>
          <w:szCs w:val="22"/>
        </w:rPr>
        <w:t xml:space="preserve"> </w:t>
      </w:r>
      <w:r w:rsidR="00DE4C77">
        <w:rPr>
          <w:rFonts w:asciiTheme="majorHAnsi" w:hAnsiTheme="majorHAnsi"/>
          <w:sz w:val="22"/>
          <w:szCs w:val="22"/>
        </w:rPr>
        <w:t xml:space="preserve">Istarske </w:t>
      </w:r>
      <w:r w:rsidRPr="00921E69">
        <w:rPr>
          <w:rFonts w:asciiTheme="majorHAnsi" w:hAnsiTheme="majorHAnsi"/>
          <w:sz w:val="22"/>
          <w:szCs w:val="22"/>
        </w:rPr>
        <w:t>županije</w:t>
      </w:r>
      <w:r w:rsidR="00DE4C77">
        <w:rPr>
          <w:rFonts w:asciiTheme="majorHAnsi" w:hAnsiTheme="majorHAnsi"/>
          <w:sz w:val="22"/>
          <w:szCs w:val="22"/>
        </w:rPr>
        <w:t xml:space="preserve"> k</w:t>
      </w:r>
      <w:r w:rsidRPr="00921E69">
        <w:rPr>
          <w:rFonts w:asciiTheme="majorHAnsi" w:hAnsiTheme="majorHAnsi"/>
          <w:sz w:val="22"/>
          <w:szCs w:val="22"/>
        </w:rPr>
        <w:t>oja nemaju knjižnicu</w:t>
      </w:r>
      <w:r w:rsidR="00DE4C77">
        <w:rPr>
          <w:rFonts w:asciiTheme="majorHAnsi" w:hAnsiTheme="majorHAnsi"/>
          <w:sz w:val="22"/>
          <w:szCs w:val="22"/>
        </w:rPr>
        <w:t xml:space="preserve">. </w:t>
      </w:r>
    </w:p>
    <w:p w:rsidR="00D90802" w:rsidRDefault="00D90802" w:rsidP="00792144">
      <w:pPr>
        <w:jc w:val="both"/>
        <w:rPr>
          <w:rFonts w:asciiTheme="majorHAnsi" w:hAnsiTheme="majorHAnsi"/>
          <w:sz w:val="22"/>
          <w:szCs w:val="22"/>
        </w:rPr>
      </w:pPr>
    </w:p>
    <w:p w:rsidR="00420849" w:rsidRPr="00E6044E" w:rsidRDefault="00420849" w:rsidP="00792144">
      <w:pPr>
        <w:jc w:val="both"/>
        <w:rPr>
          <w:rFonts w:asciiTheme="majorHAnsi" w:hAnsiTheme="majorHAnsi"/>
          <w:b/>
          <w:sz w:val="22"/>
          <w:szCs w:val="22"/>
        </w:rPr>
      </w:pPr>
      <w:r w:rsidRPr="00E6044E">
        <w:rPr>
          <w:rFonts w:asciiTheme="majorHAnsi" w:hAnsiTheme="majorHAnsi"/>
          <w:b/>
          <w:sz w:val="22"/>
          <w:szCs w:val="22"/>
        </w:rPr>
        <w:t xml:space="preserve">Izrada portala za </w:t>
      </w:r>
      <w:r w:rsidR="00963E47" w:rsidRPr="00E6044E">
        <w:rPr>
          <w:rFonts w:asciiTheme="majorHAnsi" w:hAnsiTheme="majorHAnsi"/>
          <w:b/>
          <w:sz w:val="22"/>
          <w:szCs w:val="22"/>
        </w:rPr>
        <w:t xml:space="preserve">dostupnost </w:t>
      </w:r>
      <w:r w:rsidR="00DA0C8C" w:rsidRPr="00E6044E">
        <w:rPr>
          <w:rFonts w:asciiTheme="majorHAnsi" w:hAnsiTheme="majorHAnsi"/>
          <w:b/>
          <w:sz w:val="22"/>
          <w:szCs w:val="22"/>
        </w:rPr>
        <w:t>služben</w:t>
      </w:r>
      <w:r w:rsidR="00D90802" w:rsidRPr="00E6044E">
        <w:rPr>
          <w:rFonts w:asciiTheme="majorHAnsi" w:hAnsiTheme="majorHAnsi"/>
          <w:b/>
          <w:sz w:val="22"/>
          <w:szCs w:val="22"/>
        </w:rPr>
        <w:t>ih publikacija</w:t>
      </w:r>
      <w:r w:rsidRPr="00E6044E">
        <w:rPr>
          <w:rFonts w:asciiTheme="majorHAnsi" w:hAnsiTheme="majorHAnsi"/>
          <w:b/>
          <w:sz w:val="22"/>
          <w:szCs w:val="22"/>
        </w:rPr>
        <w:t xml:space="preserve"> </w:t>
      </w:r>
    </w:p>
    <w:p w:rsidR="00963E47" w:rsidRDefault="00963E47" w:rsidP="00792144">
      <w:pPr>
        <w:jc w:val="both"/>
        <w:rPr>
          <w:rFonts w:asciiTheme="majorHAnsi" w:hAnsiTheme="majorHAnsi"/>
          <w:sz w:val="22"/>
          <w:szCs w:val="22"/>
        </w:rPr>
      </w:pPr>
    </w:p>
    <w:p w:rsidR="00E6044E" w:rsidRDefault="00DA0C8C" w:rsidP="00E6044E">
      <w:pPr>
        <w:jc w:val="both"/>
        <w:rPr>
          <w:rFonts w:asciiTheme="majorHAnsi" w:hAnsiTheme="majorHAnsi"/>
          <w:sz w:val="22"/>
          <w:szCs w:val="22"/>
        </w:rPr>
      </w:pPr>
      <w:r w:rsidRPr="00DA0C8C">
        <w:rPr>
          <w:rFonts w:asciiTheme="majorHAnsi" w:hAnsiTheme="majorHAnsi"/>
          <w:sz w:val="22"/>
          <w:szCs w:val="22"/>
        </w:rPr>
        <w:t xml:space="preserve">Planira se razvoj </w:t>
      </w:r>
      <w:r w:rsidR="00E6044E">
        <w:rPr>
          <w:rFonts w:asciiTheme="majorHAnsi" w:hAnsiTheme="majorHAnsi"/>
          <w:sz w:val="22"/>
          <w:szCs w:val="22"/>
        </w:rPr>
        <w:t>portala odnosno sustava za upravljanje</w:t>
      </w:r>
      <w:r w:rsidRPr="00DA0C8C">
        <w:rPr>
          <w:rFonts w:asciiTheme="majorHAnsi" w:hAnsiTheme="majorHAnsi"/>
          <w:sz w:val="22"/>
          <w:szCs w:val="22"/>
        </w:rPr>
        <w:t xml:space="preserve"> </w:t>
      </w:r>
      <w:r w:rsidR="00E6044E">
        <w:rPr>
          <w:rFonts w:asciiTheme="majorHAnsi" w:hAnsiTheme="majorHAnsi"/>
          <w:sz w:val="22"/>
          <w:szCs w:val="22"/>
        </w:rPr>
        <w:t xml:space="preserve">digitalnim datotekama/ </w:t>
      </w:r>
      <w:r w:rsidRPr="00DA0C8C">
        <w:rPr>
          <w:rFonts w:asciiTheme="majorHAnsi" w:hAnsiTheme="majorHAnsi"/>
          <w:sz w:val="22"/>
          <w:szCs w:val="22"/>
        </w:rPr>
        <w:t>podacima</w:t>
      </w:r>
      <w:r w:rsidR="00E6044E">
        <w:rPr>
          <w:rFonts w:asciiTheme="majorHAnsi" w:hAnsiTheme="majorHAnsi"/>
          <w:sz w:val="22"/>
          <w:szCs w:val="22"/>
        </w:rPr>
        <w:t xml:space="preserve"> koji će objediniti digitalna izdanja </w:t>
      </w:r>
      <w:r w:rsidR="00E6044E" w:rsidRPr="00E6044E">
        <w:rPr>
          <w:rFonts w:asciiTheme="majorHAnsi" w:hAnsiTheme="majorHAnsi"/>
          <w:sz w:val="22"/>
          <w:szCs w:val="22"/>
        </w:rPr>
        <w:t>služben</w:t>
      </w:r>
      <w:r w:rsidR="00E6044E">
        <w:rPr>
          <w:rFonts w:asciiTheme="majorHAnsi" w:hAnsiTheme="majorHAnsi"/>
          <w:sz w:val="22"/>
          <w:szCs w:val="22"/>
        </w:rPr>
        <w:t>ih publikacija koj</w:t>
      </w:r>
      <w:r w:rsidR="00112EE0">
        <w:rPr>
          <w:rFonts w:asciiTheme="majorHAnsi" w:hAnsiTheme="majorHAnsi"/>
          <w:sz w:val="22"/>
          <w:szCs w:val="22"/>
        </w:rPr>
        <w:t>a</w:t>
      </w:r>
      <w:r w:rsidR="00E6044E">
        <w:rPr>
          <w:rFonts w:asciiTheme="majorHAnsi" w:hAnsiTheme="majorHAnsi"/>
          <w:sz w:val="22"/>
          <w:szCs w:val="22"/>
        </w:rPr>
        <w:t xml:space="preserve"> objavljuju </w:t>
      </w:r>
      <w:r w:rsidR="00E6044E" w:rsidRPr="00E6044E">
        <w:rPr>
          <w:rFonts w:asciiTheme="majorHAnsi" w:hAnsiTheme="majorHAnsi"/>
          <w:sz w:val="22"/>
          <w:szCs w:val="22"/>
        </w:rPr>
        <w:t>javna tijela</w:t>
      </w:r>
      <w:r w:rsidR="00112EE0">
        <w:rPr>
          <w:rFonts w:asciiTheme="majorHAnsi" w:hAnsiTheme="majorHAnsi"/>
          <w:sz w:val="22"/>
          <w:szCs w:val="22"/>
        </w:rPr>
        <w:t xml:space="preserve"> </w:t>
      </w:r>
      <w:r w:rsidR="00E6044E">
        <w:rPr>
          <w:rFonts w:asciiTheme="majorHAnsi" w:hAnsiTheme="majorHAnsi"/>
          <w:sz w:val="22"/>
          <w:szCs w:val="22"/>
        </w:rPr>
        <w:t xml:space="preserve">s područja Istarske županije. Knjižnica kao županijska matična knjižnica obvezna je primati obvezni primjerak službenih publikacija s područja županije te će portal osigurati pohranu i dostupnost </w:t>
      </w:r>
      <w:r w:rsidR="00E6044E" w:rsidRPr="00E6044E">
        <w:rPr>
          <w:rFonts w:asciiTheme="majorHAnsi" w:hAnsiTheme="majorHAnsi"/>
          <w:sz w:val="22"/>
          <w:szCs w:val="22"/>
        </w:rPr>
        <w:t>služben</w:t>
      </w:r>
      <w:r w:rsidR="00E6044E">
        <w:rPr>
          <w:rFonts w:asciiTheme="majorHAnsi" w:hAnsiTheme="majorHAnsi"/>
          <w:sz w:val="22"/>
          <w:szCs w:val="22"/>
        </w:rPr>
        <w:t xml:space="preserve">ih publikacija </w:t>
      </w:r>
      <w:r w:rsidR="00E6044E" w:rsidRPr="00E6044E">
        <w:rPr>
          <w:rFonts w:asciiTheme="majorHAnsi" w:hAnsiTheme="majorHAnsi"/>
          <w:sz w:val="22"/>
          <w:szCs w:val="22"/>
        </w:rPr>
        <w:t>u skladu s demokrat</w:t>
      </w:r>
      <w:r w:rsidR="00E6044E">
        <w:rPr>
          <w:rFonts w:asciiTheme="majorHAnsi" w:hAnsiTheme="majorHAnsi"/>
          <w:sz w:val="22"/>
          <w:szCs w:val="22"/>
        </w:rPr>
        <w:t xml:space="preserve">skim pravom svakoga građanina o </w:t>
      </w:r>
      <w:r w:rsidR="00E6044E" w:rsidRPr="00E6044E">
        <w:rPr>
          <w:rFonts w:asciiTheme="majorHAnsi" w:hAnsiTheme="majorHAnsi"/>
          <w:sz w:val="22"/>
          <w:szCs w:val="22"/>
        </w:rPr>
        <w:t>slobodnome pristupu informacijama</w:t>
      </w:r>
      <w:r w:rsidR="00E6044E">
        <w:rPr>
          <w:rFonts w:asciiTheme="majorHAnsi" w:hAnsiTheme="majorHAnsi"/>
          <w:sz w:val="22"/>
          <w:szCs w:val="22"/>
        </w:rPr>
        <w:t xml:space="preserve">. </w:t>
      </w:r>
    </w:p>
    <w:p w:rsidR="00044AA9" w:rsidRDefault="00044AA9" w:rsidP="00792144">
      <w:pPr>
        <w:jc w:val="both"/>
        <w:rPr>
          <w:rFonts w:asciiTheme="majorHAnsi" w:hAnsiTheme="majorHAnsi"/>
          <w:b/>
          <w:sz w:val="22"/>
          <w:szCs w:val="22"/>
        </w:rPr>
      </w:pPr>
    </w:p>
    <w:p w:rsidR="00044AA9" w:rsidRPr="00234534" w:rsidRDefault="00044AA9" w:rsidP="00F92D64">
      <w:pPr>
        <w:pStyle w:val="Odlomakpopisa"/>
        <w:numPr>
          <w:ilvl w:val="0"/>
          <w:numId w:val="7"/>
        </w:numPr>
        <w:jc w:val="both"/>
        <w:rPr>
          <w:rFonts w:asciiTheme="majorHAnsi" w:hAnsiTheme="majorHAnsi"/>
          <w:b/>
        </w:rPr>
      </w:pPr>
      <w:r w:rsidRPr="00234534">
        <w:rPr>
          <w:rFonts w:asciiTheme="majorHAnsi" w:hAnsiTheme="majorHAnsi"/>
          <w:b/>
        </w:rPr>
        <w:t>Programske aktivnosti u 2023.</w:t>
      </w:r>
    </w:p>
    <w:p w:rsidR="00044AA9" w:rsidRDefault="00044AA9" w:rsidP="00044AA9">
      <w:pPr>
        <w:jc w:val="both"/>
        <w:rPr>
          <w:rFonts w:asciiTheme="majorHAnsi" w:hAnsiTheme="majorHAnsi"/>
          <w:sz w:val="22"/>
          <w:szCs w:val="22"/>
        </w:rPr>
      </w:pPr>
    </w:p>
    <w:p w:rsidR="00044AA9" w:rsidRDefault="00044AA9" w:rsidP="00044AA9">
      <w:pPr>
        <w:jc w:val="both"/>
        <w:rPr>
          <w:rFonts w:asciiTheme="majorHAnsi" w:hAnsiTheme="majorHAnsi"/>
          <w:sz w:val="22"/>
          <w:szCs w:val="22"/>
        </w:rPr>
      </w:pPr>
      <w:r w:rsidRPr="00690112">
        <w:rPr>
          <w:rFonts w:asciiTheme="majorHAnsi" w:hAnsiTheme="majorHAnsi"/>
          <w:sz w:val="22"/>
          <w:szCs w:val="22"/>
        </w:rPr>
        <w:t xml:space="preserve">Kao kulturno i informacijsko središte </w:t>
      </w:r>
      <w:r>
        <w:rPr>
          <w:rFonts w:asciiTheme="majorHAnsi" w:hAnsiTheme="majorHAnsi"/>
          <w:sz w:val="22"/>
          <w:szCs w:val="22"/>
        </w:rPr>
        <w:t xml:space="preserve">grada Pule, </w:t>
      </w:r>
      <w:r w:rsidRPr="00690112">
        <w:rPr>
          <w:rFonts w:asciiTheme="majorHAnsi" w:hAnsiTheme="majorHAnsi"/>
          <w:sz w:val="22"/>
          <w:szCs w:val="22"/>
        </w:rPr>
        <w:t xml:space="preserve">uz svoju redovnu djelatnost, Knjižnica će u 2023. provoditi  i programe s ciljem poticanja čitanja, razvoja publike, edukacije, promoviranja knjižničnih usluga u javnosti. Sukladno navedenim zadaćama knjižnica planira kroz suradnju sa drugim ustanovama u kulturi,  predškolskim ustanovama, osnovnim i srednjim školama, visokoškolskim ustanovama, drugim knjižnicama, udrugama i pojedincima održati  književne susrete, promocije knjiga, stručna  predavanja, seminare, stručne skupove, radionice, izložbe, glazbene slušaonice te provoditi animacijske i edukativne programe za sve dobne skupine građana, osobito za djecu i mlade.  </w:t>
      </w:r>
    </w:p>
    <w:p w:rsidR="00B21E18" w:rsidRDefault="00B21E18" w:rsidP="00044AA9">
      <w:pPr>
        <w:jc w:val="both"/>
        <w:rPr>
          <w:rFonts w:asciiTheme="majorHAnsi" w:hAnsiTheme="majorHAnsi"/>
          <w:sz w:val="22"/>
          <w:szCs w:val="22"/>
        </w:rPr>
      </w:pPr>
    </w:p>
    <w:p w:rsidR="00B21E18" w:rsidRPr="00F92D64" w:rsidRDefault="00B21E18" w:rsidP="00F92D64">
      <w:pPr>
        <w:pStyle w:val="Odlomakpopisa"/>
        <w:numPr>
          <w:ilvl w:val="1"/>
          <w:numId w:val="7"/>
        </w:numPr>
        <w:jc w:val="both"/>
        <w:rPr>
          <w:rFonts w:asciiTheme="majorHAnsi" w:hAnsiTheme="majorHAnsi"/>
          <w:b/>
          <w:sz w:val="22"/>
          <w:szCs w:val="22"/>
        </w:rPr>
      </w:pPr>
      <w:r w:rsidRPr="00F92D64">
        <w:rPr>
          <w:rFonts w:asciiTheme="majorHAnsi" w:hAnsiTheme="majorHAnsi"/>
          <w:b/>
          <w:sz w:val="22"/>
          <w:szCs w:val="22"/>
        </w:rPr>
        <w:t xml:space="preserve">Nove programske aktivnosti u 2023. </w:t>
      </w:r>
    </w:p>
    <w:p w:rsidR="00B21E18" w:rsidRDefault="00B21E18" w:rsidP="00044AA9">
      <w:pPr>
        <w:jc w:val="both"/>
        <w:rPr>
          <w:rFonts w:asciiTheme="majorHAnsi" w:hAnsiTheme="majorHAnsi"/>
          <w:sz w:val="22"/>
          <w:szCs w:val="22"/>
        </w:rPr>
      </w:pPr>
    </w:p>
    <w:p w:rsidR="00B21E18" w:rsidRPr="00F92D64" w:rsidRDefault="00B21E18" w:rsidP="00F92D64">
      <w:pPr>
        <w:pStyle w:val="Odlomakpopisa"/>
        <w:numPr>
          <w:ilvl w:val="2"/>
          <w:numId w:val="7"/>
        </w:numPr>
        <w:jc w:val="both"/>
        <w:rPr>
          <w:rFonts w:asciiTheme="majorHAnsi" w:hAnsiTheme="majorHAnsi"/>
          <w:b/>
          <w:sz w:val="22"/>
          <w:szCs w:val="22"/>
        </w:rPr>
      </w:pPr>
      <w:r w:rsidRPr="00F92D64">
        <w:rPr>
          <w:rFonts w:asciiTheme="majorHAnsi" w:hAnsiTheme="majorHAnsi"/>
          <w:b/>
          <w:sz w:val="22"/>
          <w:szCs w:val="22"/>
        </w:rPr>
        <w:t>Pokretanje gradske manifestacije za poticanje čitanja, promocije autora i knjižničnih usluga</w:t>
      </w:r>
      <w:r w:rsidR="009D1DE2" w:rsidRPr="00F92D64">
        <w:rPr>
          <w:rFonts w:asciiTheme="majorHAnsi" w:hAnsiTheme="majorHAnsi"/>
          <w:b/>
          <w:sz w:val="22"/>
          <w:szCs w:val="22"/>
        </w:rPr>
        <w:t xml:space="preserve"> „</w:t>
      </w:r>
      <w:r w:rsidRPr="00F92D64">
        <w:rPr>
          <w:rFonts w:asciiTheme="majorHAnsi" w:hAnsiTheme="majorHAnsi"/>
          <w:b/>
          <w:sz w:val="22"/>
          <w:szCs w:val="22"/>
        </w:rPr>
        <w:t>Pula čita</w:t>
      </w:r>
      <w:r w:rsidR="009D1DE2" w:rsidRPr="00F92D64">
        <w:rPr>
          <w:rFonts w:asciiTheme="majorHAnsi" w:hAnsiTheme="majorHAnsi"/>
          <w:b/>
          <w:sz w:val="22"/>
          <w:szCs w:val="22"/>
        </w:rPr>
        <w:t>“</w:t>
      </w:r>
    </w:p>
    <w:p w:rsidR="00B21E18" w:rsidRDefault="00B21E18" w:rsidP="00B21E18">
      <w:pPr>
        <w:jc w:val="both"/>
        <w:rPr>
          <w:rFonts w:asciiTheme="majorHAnsi" w:hAnsiTheme="majorHAnsi"/>
          <w:sz w:val="22"/>
          <w:szCs w:val="22"/>
        </w:rPr>
      </w:pPr>
    </w:p>
    <w:p w:rsidR="00B21E18" w:rsidRDefault="00B21E18" w:rsidP="00B21E18">
      <w:pPr>
        <w:jc w:val="both"/>
        <w:rPr>
          <w:rFonts w:asciiTheme="majorHAnsi" w:hAnsiTheme="majorHAnsi"/>
          <w:sz w:val="22"/>
          <w:szCs w:val="22"/>
        </w:rPr>
      </w:pPr>
      <w:r>
        <w:rPr>
          <w:rFonts w:asciiTheme="majorHAnsi" w:hAnsiTheme="majorHAnsi"/>
          <w:sz w:val="22"/>
          <w:szCs w:val="22"/>
        </w:rPr>
        <w:t xml:space="preserve">Trend opadanja </w:t>
      </w:r>
      <w:r w:rsidRPr="003744BF">
        <w:rPr>
          <w:rFonts w:asciiTheme="majorHAnsi" w:hAnsiTheme="majorHAnsi"/>
          <w:sz w:val="22"/>
          <w:szCs w:val="22"/>
        </w:rPr>
        <w:t>interesa za knjigu i čitanje</w:t>
      </w:r>
      <w:r>
        <w:rPr>
          <w:rFonts w:asciiTheme="majorHAnsi" w:hAnsiTheme="majorHAnsi"/>
          <w:sz w:val="22"/>
          <w:szCs w:val="22"/>
        </w:rPr>
        <w:t xml:space="preserve"> te dostupnost tekstova, knjiga i izvora informacija u digitalnom okruženju zahtjeva ciljani i temeljit pristup za razvoj </w:t>
      </w:r>
      <w:r w:rsidRPr="00CB312C">
        <w:rPr>
          <w:rFonts w:asciiTheme="majorHAnsi" w:hAnsiTheme="majorHAnsi"/>
          <w:sz w:val="22"/>
          <w:szCs w:val="22"/>
        </w:rPr>
        <w:t>čitalačke pismenosti i osposobljavanje čitatelja za</w:t>
      </w:r>
      <w:r>
        <w:rPr>
          <w:rFonts w:asciiTheme="majorHAnsi" w:hAnsiTheme="majorHAnsi"/>
          <w:sz w:val="22"/>
          <w:szCs w:val="22"/>
        </w:rPr>
        <w:t xml:space="preserve"> </w:t>
      </w:r>
      <w:r w:rsidRPr="00CB312C">
        <w:rPr>
          <w:rFonts w:asciiTheme="majorHAnsi" w:hAnsiTheme="majorHAnsi"/>
          <w:sz w:val="22"/>
          <w:szCs w:val="22"/>
        </w:rPr>
        <w:t>aktivno i kritičko čitanje</w:t>
      </w:r>
      <w:r>
        <w:rPr>
          <w:rFonts w:asciiTheme="majorHAnsi" w:hAnsiTheme="majorHAnsi"/>
          <w:sz w:val="22"/>
          <w:szCs w:val="22"/>
        </w:rPr>
        <w:t>. S tim ciljem u</w:t>
      </w:r>
      <w:r w:rsidRPr="00CB312C">
        <w:rPr>
          <w:rFonts w:asciiTheme="majorHAnsi" w:hAnsiTheme="majorHAnsi"/>
          <w:sz w:val="22"/>
          <w:szCs w:val="22"/>
        </w:rPr>
        <w:t xml:space="preserve"> planu je pokretanje </w:t>
      </w:r>
      <w:r>
        <w:rPr>
          <w:rFonts w:asciiTheme="majorHAnsi" w:hAnsiTheme="majorHAnsi"/>
          <w:sz w:val="22"/>
          <w:szCs w:val="22"/>
        </w:rPr>
        <w:t xml:space="preserve">gradske </w:t>
      </w:r>
      <w:r w:rsidRPr="00CB312C">
        <w:rPr>
          <w:rFonts w:asciiTheme="majorHAnsi" w:hAnsiTheme="majorHAnsi"/>
          <w:sz w:val="22"/>
          <w:szCs w:val="22"/>
        </w:rPr>
        <w:t>manifestacije</w:t>
      </w:r>
      <w:r>
        <w:rPr>
          <w:rFonts w:asciiTheme="majorHAnsi" w:hAnsiTheme="majorHAnsi"/>
          <w:sz w:val="22"/>
          <w:szCs w:val="22"/>
        </w:rPr>
        <w:t xml:space="preserve"> u suradnji s gradskim</w:t>
      </w:r>
      <w:r w:rsidRPr="00575E35">
        <w:rPr>
          <w:rFonts w:asciiTheme="majorHAnsi" w:hAnsiTheme="majorHAnsi"/>
          <w:sz w:val="22"/>
          <w:szCs w:val="22"/>
        </w:rPr>
        <w:t xml:space="preserve"> ustanova</w:t>
      </w:r>
      <w:r>
        <w:rPr>
          <w:rFonts w:asciiTheme="majorHAnsi" w:hAnsiTheme="majorHAnsi"/>
          <w:sz w:val="22"/>
          <w:szCs w:val="22"/>
        </w:rPr>
        <w:t>ma</w:t>
      </w:r>
      <w:r w:rsidRPr="00575E35">
        <w:rPr>
          <w:rFonts w:asciiTheme="majorHAnsi" w:hAnsiTheme="majorHAnsi"/>
          <w:sz w:val="22"/>
          <w:szCs w:val="22"/>
        </w:rPr>
        <w:t xml:space="preserve"> u kulturi, odgojno obrazovni</w:t>
      </w:r>
      <w:r>
        <w:rPr>
          <w:rFonts w:asciiTheme="majorHAnsi" w:hAnsiTheme="majorHAnsi"/>
          <w:sz w:val="22"/>
          <w:szCs w:val="22"/>
        </w:rPr>
        <w:t xml:space="preserve">m </w:t>
      </w:r>
      <w:r w:rsidRPr="00575E35">
        <w:rPr>
          <w:rFonts w:asciiTheme="majorHAnsi" w:hAnsiTheme="majorHAnsi"/>
          <w:sz w:val="22"/>
          <w:szCs w:val="22"/>
        </w:rPr>
        <w:t>ustanova</w:t>
      </w:r>
      <w:r>
        <w:rPr>
          <w:rFonts w:asciiTheme="majorHAnsi" w:hAnsiTheme="majorHAnsi"/>
          <w:sz w:val="22"/>
          <w:szCs w:val="22"/>
        </w:rPr>
        <w:t xml:space="preserve">ma, udrugama i pojedincima s područja Pule. Jedan od ciljeva pokretanja manifestacije jest i izgradnja </w:t>
      </w:r>
      <w:r w:rsidRPr="00CB312C">
        <w:rPr>
          <w:rFonts w:asciiTheme="majorHAnsi" w:hAnsiTheme="majorHAnsi"/>
          <w:sz w:val="22"/>
          <w:szCs w:val="22"/>
        </w:rPr>
        <w:t xml:space="preserve">prepoznatljivosti </w:t>
      </w:r>
      <w:r>
        <w:rPr>
          <w:rFonts w:asciiTheme="majorHAnsi" w:hAnsiTheme="majorHAnsi"/>
          <w:sz w:val="22"/>
          <w:szCs w:val="22"/>
        </w:rPr>
        <w:t xml:space="preserve">i brendiranje knjižnice kao osobito važne ustanove u kulturi grada Pule.   </w:t>
      </w:r>
    </w:p>
    <w:p w:rsidR="00B21E18" w:rsidRDefault="00B21E18" w:rsidP="00B21E18">
      <w:pPr>
        <w:jc w:val="both"/>
        <w:rPr>
          <w:rFonts w:asciiTheme="majorHAnsi" w:hAnsiTheme="majorHAnsi"/>
          <w:sz w:val="22"/>
          <w:szCs w:val="22"/>
        </w:rPr>
      </w:pPr>
    </w:p>
    <w:p w:rsidR="00E27050" w:rsidRPr="00F92D64" w:rsidRDefault="00E27050" w:rsidP="00F92D64">
      <w:pPr>
        <w:pStyle w:val="Odlomakpopisa"/>
        <w:numPr>
          <w:ilvl w:val="2"/>
          <w:numId w:val="7"/>
        </w:numPr>
        <w:jc w:val="both"/>
        <w:rPr>
          <w:rFonts w:asciiTheme="majorHAnsi" w:hAnsiTheme="majorHAnsi"/>
          <w:b/>
          <w:sz w:val="22"/>
          <w:szCs w:val="22"/>
        </w:rPr>
      </w:pPr>
      <w:r w:rsidRPr="00F92D64">
        <w:rPr>
          <w:rFonts w:asciiTheme="majorHAnsi" w:hAnsiTheme="majorHAnsi"/>
          <w:b/>
          <w:sz w:val="22"/>
          <w:szCs w:val="22"/>
        </w:rPr>
        <w:t>Književna nagrada za najbolju proznu knjigu na temu istarskog zavičaja</w:t>
      </w:r>
    </w:p>
    <w:p w:rsidR="00E27050" w:rsidRDefault="00E27050" w:rsidP="00B21E18">
      <w:pPr>
        <w:jc w:val="both"/>
        <w:rPr>
          <w:rFonts w:asciiTheme="majorHAnsi" w:hAnsiTheme="majorHAnsi"/>
          <w:b/>
          <w:sz w:val="22"/>
          <w:szCs w:val="22"/>
        </w:rPr>
      </w:pPr>
    </w:p>
    <w:p w:rsidR="00CE564D" w:rsidRDefault="009D1DE2" w:rsidP="00CE564D">
      <w:pPr>
        <w:jc w:val="both"/>
        <w:rPr>
          <w:rFonts w:asciiTheme="majorHAnsi" w:hAnsiTheme="majorHAnsi"/>
          <w:sz w:val="22"/>
          <w:szCs w:val="22"/>
        </w:rPr>
      </w:pPr>
      <w:r>
        <w:rPr>
          <w:rFonts w:asciiTheme="majorHAnsi" w:hAnsiTheme="majorHAnsi"/>
          <w:sz w:val="22"/>
          <w:szCs w:val="22"/>
        </w:rPr>
        <w:t>Knjižnica utemeljuje k</w:t>
      </w:r>
      <w:r w:rsidRPr="009D1DE2">
        <w:rPr>
          <w:rFonts w:asciiTheme="majorHAnsi" w:hAnsiTheme="majorHAnsi"/>
          <w:sz w:val="22"/>
          <w:szCs w:val="22"/>
        </w:rPr>
        <w:t>njiževn</w:t>
      </w:r>
      <w:r>
        <w:rPr>
          <w:rFonts w:asciiTheme="majorHAnsi" w:hAnsiTheme="majorHAnsi"/>
          <w:sz w:val="22"/>
          <w:szCs w:val="22"/>
        </w:rPr>
        <w:t>u nagradu</w:t>
      </w:r>
      <w:r w:rsidRPr="009D1DE2">
        <w:rPr>
          <w:rFonts w:asciiTheme="majorHAnsi" w:hAnsiTheme="majorHAnsi"/>
          <w:sz w:val="22"/>
          <w:szCs w:val="22"/>
        </w:rPr>
        <w:t xml:space="preserve"> za najbolju proznu knjigu na temu istarskog zavičaja</w:t>
      </w:r>
      <w:r>
        <w:rPr>
          <w:rFonts w:asciiTheme="majorHAnsi" w:hAnsiTheme="majorHAnsi"/>
          <w:sz w:val="22"/>
          <w:szCs w:val="22"/>
        </w:rPr>
        <w:t xml:space="preserve"> koja će se dodjeljivati u okviru manifestacije Pula čita. Cilj </w:t>
      </w:r>
      <w:r w:rsidR="00CE564D">
        <w:rPr>
          <w:rFonts w:asciiTheme="majorHAnsi" w:hAnsiTheme="majorHAnsi"/>
          <w:sz w:val="22"/>
          <w:szCs w:val="22"/>
        </w:rPr>
        <w:t xml:space="preserve">utemeljenja Nagrade </w:t>
      </w:r>
      <w:r>
        <w:rPr>
          <w:rFonts w:asciiTheme="majorHAnsi" w:hAnsiTheme="majorHAnsi"/>
          <w:sz w:val="22"/>
          <w:szCs w:val="22"/>
        </w:rPr>
        <w:t xml:space="preserve">je </w:t>
      </w:r>
      <w:r w:rsidRPr="009D1DE2">
        <w:rPr>
          <w:rFonts w:asciiTheme="majorHAnsi" w:hAnsiTheme="majorHAnsi"/>
          <w:sz w:val="22"/>
          <w:szCs w:val="22"/>
        </w:rPr>
        <w:t>poti</w:t>
      </w:r>
      <w:r>
        <w:rPr>
          <w:rFonts w:asciiTheme="majorHAnsi" w:hAnsiTheme="majorHAnsi"/>
          <w:sz w:val="22"/>
          <w:szCs w:val="22"/>
        </w:rPr>
        <w:t>canje l</w:t>
      </w:r>
      <w:r w:rsidRPr="009D1DE2">
        <w:rPr>
          <w:rFonts w:asciiTheme="majorHAnsi" w:hAnsiTheme="majorHAnsi"/>
          <w:sz w:val="22"/>
          <w:szCs w:val="22"/>
        </w:rPr>
        <w:t>iterarn</w:t>
      </w:r>
      <w:r>
        <w:rPr>
          <w:rFonts w:asciiTheme="majorHAnsi" w:hAnsiTheme="majorHAnsi"/>
          <w:sz w:val="22"/>
          <w:szCs w:val="22"/>
        </w:rPr>
        <w:t xml:space="preserve">e </w:t>
      </w:r>
      <w:r w:rsidRPr="009D1DE2">
        <w:rPr>
          <w:rFonts w:asciiTheme="majorHAnsi" w:hAnsiTheme="majorHAnsi"/>
          <w:sz w:val="22"/>
          <w:szCs w:val="22"/>
        </w:rPr>
        <w:t>produkcij</w:t>
      </w:r>
      <w:r>
        <w:rPr>
          <w:rFonts w:asciiTheme="majorHAnsi" w:hAnsiTheme="majorHAnsi"/>
          <w:sz w:val="22"/>
          <w:szCs w:val="22"/>
        </w:rPr>
        <w:t>e</w:t>
      </w:r>
      <w:r w:rsidRPr="009D1DE2">
        <w:rPr>
          <w:rFonts w:asciiTheme="majorHAnsi" w:hAnsiTheme="majorHAnsi"/>
          <w:sz w:val="22"/>
          <w:szCs w:val="22"/>
        </w:rPr>
        <w:t xml:space="preserve"> i predstavljanje kvalitetnih autora i izdanja </w:t>
      </w:r>
      <w:r w:rsidR="00CE564D" w:rsidRPr="00CE564D">
        <w:rPr>
          <w:rFonts w:asciiTheme="majorHAnsi" w:hAnsiTheme="majorHAnsi"/>
          <w:sz w:val="22"/>
          <w:szCs w:val="22"/>
        </w:rPr>
        <w:t xml:space="preserve">kako bi se proširilo znanje o </w:t>
      </w:r>
      <w:r w:rsidR="00CE564D" w:rsidRPr="00CE564D">
        <w:rPr>
          <w:rFonts w:asciiTheme="majorHAnsi" w:hAnsiTheme="majorHAnsi"/>
          <w:sz w:val="22"/>
          <w:szCs w:val="22"/>
        </w:rPr>
        <w:lastRenderedPageBreak/>
        <w:t>našem zavičaju putem književnosti te podigla kulturna i obrazovna razina društva</w:t>
      </w:r>
      <w:r w:rsidR="00CE564D">
        <w:rPr>
          <w:rFonts w:asciiTheme="majorHAnsi" w:hAnsiTheme="majorHAnsi"/>
          <w:sz w:val="22"/>
          <w:szCs w:val="22"/>
        </w:rPr>
        <w:t xml:space="preserve"> </w:t>
      </w:r>
      <w:r w:rsidR="00CE564D" w:rsidRPr="00CE564D">
        <w:rPr>
          <w:rFonts w:asciiTheme="majorHAnsi" w:hAnsiTheme="majorHAnsi"/>
          <w:sz w:val="22"/>
          <w:szCs w:val="22"/>
        </w:rPr>
        <w:t>u cjelini te promovirala knjižnica kao središte kulturnog života zajednice.</w:t>
      </w:r>
      <w:r w:rsidR="00CE564D">
        <w:rPr>
          <w:rFonts w:asciiTheme="majorHAnsi" w:hAnsiTheme="majorHAnsi"/>
          <w:sz w:val="22"/>
          <w:szCs w:val="22"/>
        </w:rPr>
        <w:t xml:space="preserve"> </w:t>
      </w:r>
      <w:r w:rsidR="00CE564D" w:rsidRPr="00CE564D">
        <w:rPr>
          <w:rFonts w:asciiTheme="majorHAnsi" w:hAnsiTheme="majorHAnsi"/>
          <w:sz w:val="22"/>
          <w:szCs w:val="22"/>
        </w:rPr>
        <w:t xml:space="preserve">Temeljna aktivnost </w:t>
      </w:r>
      <w:r w:rsidR="00CE564D">
        <w:rPr>
          <w:rFonts w:asciiTheme="majorHAnsi" w:hAnsiTheme="majorHAnsi"/>
          <w:sz w:val="22"/>
          <w:szCs w:val="22"/>
        </w:rPr>
        <w:t xml:space="preserve">u 2023. </w:t>
      </w:r>
      <w:r w:rsidR="00CE564D" w:rsidRPr="00CE564D">
        <w:rPr>
          <w:rFonts w:asciiTheme="majorHAnsi" w:hAnsiTheme="majorHAnsi"/>
          <w:sz w:val="22"/>
          <w:szCs w:val="22"/>
        </w:rPr>
        <w:t>je oformiti prosudbeno</w:t>
      </w:r>
      <w:r w:rsidR="00CE564D">
        <w:rPr>
          <w:rFonts w:asciiTheme="majorHAnsi" w:hAnsiTheme="majorHAnsi"/>
          <w:sz w:val="22"/>
          <w:szCs w:val="22"/>
        </w:rPr>
        <w:t xml:space="preserve"> povjerenstvo koje čini 5 član</w:t>
      </w:r>
      <w:r w:rsidR="00112EE0">
        <w:rPr>
          <w:rFonts w:asciiTheme="majorHAnsi" w:hAnsiTheme="majorHAnsi"/>
          <w:sz w:val="22"/>
          <w:szCs w:val="22"/>
        </w:rPr>
        <w:t xml:space="preserve">ova iz redova </w:t>
      </w:r>
      <w:r w:rsidR="00CE564D" w:rsidRPr="00CE564D">
        <w:rPr>
          <w:rFonts w:asciiTheme="majorHAnsi" w:hAnsiTheme="majorHAnsi"/>
          <w:sz w:val="22"/>
          <w:szCs w:val="22"/>
        </w:rPr>
        <w:t>uvaženih</w:t>
      </w:r>
      <w:r w:rsidR="00CE564D">
        <w:rPr>
          <w:rFonts w:asciiTheme="majorHAnsi" w:hAnsiTheme="majorHAnsi"/>
          <w:sz w:val="22"/>
          <w:szCs w:val="22"/>
        </w:rPr>
        <w:t xml:space="preserve"> </w:t>
      </w:r>
      <w:r w:rsidR="00CE564D" w:rsidRPr="00CE564D">
        <w:rPr>
          <w:rFonts w:asciiTheme="majorHAnsi" w:hAnsiTheme="majorHAnsi"/>
          <w:sz w:val="22"/>
          <w:szCs w:val="22"/>
        </w:rPr>
        <w:t xml:space="preserve">književnih autora, znanstvenika, kritičara i teoretičara književnosti </w:t>
      </w:r>
      <w:r w:rsidR="00CE564D">
        <w:rPr>
          <w:rFonts w:asciiTheme="majorHAnsi" w:hAnsiTheme="majorHAnsi"/>
          <w:sz w:val="22"/>
          <w:szCs w:val="22"/>
        </w:rPr>
        <w:t xml:space="preserve">koje će </w:t>
      </w:r>
      <w:r w:rsidR="00CE564D" w:rsidRPr="00CE564D">
        <w:rPr>
          <w:rFonts w:asciiTheme="majorHAnsi" w:hAnsiTheme="majorHAnsi"/>
          <w:sz w:val="22"/>
          <w:szCs w:val="22"/>
        </w:rPr>
        <w:t>uspostavi</w:t>
      </w:r>
      <w:r w:rsidR="00CE564D">
        <w:rPr>
          <w:rFonts w:asciiTheme="majorHAnsi" w:hAnsiTheme="majorHAnsi"/>
          <w:sz w:val="22"/>
          <w:szCs w:val="22"/>
        </w:rPr>
        <w:t>ti</w:t>
      </w:r>
      <w:r w:rsidR="00CE564D" w:rsidRPr="00CE564D">
        <w:rPr>
          <w:rFonts w:asciiTheme="majorHAnsi" w:hAnsiTheme="majorHAnsi"/>
          <w:sz w:val="22"/>
          <w:szCs w:val="22"/>
        </w:rPr>
        <w:t xml:space="preserve"> nagradu</w:t>
      </w:r>
      <w:r w:rsidR="00CE564D">
        <w:rPr>
          <w:rFonts w:asciiTheme="majorHAnsi" w:hAnsiTheme="majorHAnsi"/>
          <w:sz w:val="22"/>
          <w:szCs w:val="22"/>
        </w:rPr>
        <w:t xml:space="preserve"> (imenovanje nagrade, </w:t>
      </w:r>
      <w:r w:rsidR="00CE564D" w:rsidRPr="00CE564D">
        <w:rPr>
          <w:rFonts w:asciiTheme="majorHAnsi" w:hAnsiTheme="majorHAnsi"/>
          <w:sz w:val="22"/>
          <w:szCs w:val="22"/>
        </w:rPr>
        <w:t>definira</w:t>
      </w:r>
      <w:r w:rsidR="00CE564D">
        <w:rPr>
          <w:rFonts w:asciiTheme="majorHAnsi" w:hAnsiTheme="majorHAnsi"/>
          <w:sz w:val="22"/>
          <w:szCs w:val="22"/>
        </w:rPr>
        <w:t xml:space="preserve">nje kriterija, izrada </w:t>
      </w:r>
      <w:r w:rsidR="00CE564D" w:rsidRPr="00CE564D">
        <w:rPr>
          <w:rFonts w:asciiTheme="majorHAnsi" w:hAnsiTheme="majorHAnsi"/>
          <w:sz w:val="22"/>
          <w:szCs w:val="22"/>
        </w:rPr>
        <w:t>pravilnik</w:t>
      </w:r>
      <w:r w:rsidR="00CE564D">
        <w:rPr>
          <w:rFonts w:asciiTheme="majorHAnsi" w:hAnsiTheme="majorHAnsi"/>
          <w:sz w:val="22"/>
          <w:szCs w:val="22"/>
        </w:rPr>
        <w:t xml:space="preserve">a i dr.) kako </w:t>
      </w:r>
      <w:r w:rsidR="00CE564D" w:rsidRPr="00CE564D">
        <w:rPr>
          <w:rFonts w:asciiTheme="majorHAnsi" w:hAnsiTheme="majorHAnsi"/>
          <w:sz w:val="22"/>
          <w:szCs w:val="22"/>
        </w:rPr>
        <w:t>bi nagrada bila</w:t>
      </w:r>
      <w:r w:rsidR="00CE564D">
        <w:rPr>
          <w:rFonts w:asciiTheme="majorHAnsi" w:hAnsiTheme="majorHAnsi"/>
          <w:sz w:val="22"/>
          <w:szCs w:val="22"/>
        </w:rPr>
        <w:t xml:space="preserve"> </w:t>
      </w:r>
      <w:r w:rsidR="00CE564D" w:rsidRPr="00CE564D">
        <w:rPr>
          <w:rFonts w:asciiTheme="majorHAnsi" w:hAnsiTheme="majorHAnsi"/>
          <w:sz w:val="22"/>
          <w:szCs w:val="22"/>
        </w:rPr>
        <w:t>što vjerodostojnija, s tendencijom da postane tradicionalna i prepoznat</w:t>
      </w:r>
      <w:r w:rsidR="00CE564D">
        <w:rPr>
          <w:rFonts w:asciiTheme="majorHAnsi" w:hAnsiTheme="majorHAnsi"/>
          <w:sz w:val="22"/>
          <w:szCs w:val="22"/>
        </w:rPr>
        <w:t>a što široj javnosti.</w:t>
      </w:r>
    </w:p>
    <w:p w:rsidR="0044620A" w:rsidRDefault="0044620A" w:rsidP="00CE564D">
      <w:pPr>
        <w:jc w:val="both"/>
        <w:rPr>
          <w:rFonts w:asciiTheme="majorHAnsi" w:hAnsiTheme="majorHAnsi"/>
          <w:sz w:val="22"/>
          <w:szCs w:val="22"/>
        </w:rPr>
      </w:pPr>
    </w:p>
    <w:p w:rsidR="0044620A" w:rsidRPr="00F92D64" w:rsidRDefault="0044620A" w:rsidP="00F92D64">
      <w:pPr>
        <w:pStyle w:val="Odlomakpopisa"/>
        <w:numPr>
          <w:ilvl w:val="2"/>
          <w:numId w:val="7"/>
        </w:numPr>
        <w:jc w:val="both"/>
        <w:rPr>
          <w:rFonts w:asciiTheme="majorHAnsi" w:hAnsiTheme="majorHAnsi"/>
          <w:b/>
          <w:sz w:val="22"/>
          <w:szCs w:val="22"/>
        </w:rPr>
      </w:pPr>
      <w:r w:rsidRPr="00F92D64">
        <w:rPr>
          <w:rFonts w:asciiTheme="majorHAnsi" w:hAnsiTheme="majorHAnsi"/>
          <w:b/>
          <w:sz w:val="22"/>
          <w:szCs w:val="22"/>
        </w:rPr>
        <w:t xml:space="preserve">Knjiga u kvartu </w:t>
      </w:r>
    </w:p>
    <w:p w:rsidR="0044620A" w:rsidRDefault="0044620A" w:rsidP="00CE564D">
      <w:pPr>
        <w:jc w:val="both"/>
        <w:rPr>
          <w:rFonts w:asciiTheme="majorHAnsi" w:hAnsiTheme="majorHAnsi"/>
          <w:b/>
          <w:sz w:val="22"/>
          <w:szCs w:val="22"/>
        </w:rPr>
      </w:pPr>
    </w:p>
    <w:p w:rsidR="00ED599F" w:rsidRDefault="00BF75E1" w:rsidP="00B21E18">
      <w:pPr>
        <w:jc w:val="both"/>
        <w:rPr>
          <w:rFonts w:asciiTheme="majorHAnsi" w:hAnsiTheme="majorHAnsi"/>
          <w:sz w:val="22"/>
          <w:szCs w:val="22"/>
        </w:rPr>
      </w:pPr>
      <w:r w:rsidRPr="00BF75E1">
        <w:rPr>
          <w:rFonts w:asciiTheme="majorHAnsi" w:hAnsiTheme="majorHAnsi"/>
          <w:sz w:val="22"/>
          <w:szCs w:val="22"/>
        </w:rPr>
        <w:t xml:space="preserve">Program je kojim Knjižnica nastoji aktivirati kulturne aktivnosti u svim gradskim </w:t>
      </w:r>
      <w:r w:rsidR="00112EE0">
        <w:rPr>
          <w:rFonts w:asciiTheme="majorHAnsi" w:hAnsiTheme="majorHAnsi"/>
          <w:sz w:val="22"/>
          <w:szCs w:val="22"/>
        </w:rPr>
        <w:t>četvrtima</w:t>
      </w:r>
      <w:r w:rsidRPr="00BF75E1">
        <w:rPr>
          <w:rFonts w:asciiTheme="majorHAnsi" w:hAnsiTheme="majorHAnsi"/>
          <w:sz w:val="22"/>
          <w:szCs w:val="22"/>
        </w:rPr>
        <w:t xml:space="preserve"> organizirajući susrete s književnicima i ostalim autorima, čime će se omogućiti neposredniji susret naših sugrađana s autorima, knjigama i čitanjem te aktivno sudjelovanje u kulturnim aktivnostima, ali i poticati ostvarenje cilja Pule grada kulture.</w:t>
      </w:r>
      <w:r>
        <w:rPr>
          <w:rFonts w:asciiTheme="majorHAnsi" w:hAnsiTheme="majorHAnsi"/>
          <w:sz w:val="22"/>
          <w:szCs w:val="22"/>
        </w:rPr>
        <w:t xml:space="preserve"> </w:t>
      </w:r>
      <w:r w:rsidR="00112EE0">
        <w:rPr>
          <w:rFonts w:asciiTheme="majorHAnsi" w:hAnsiTheme="majorHAnsi"/>
          <w:sz w:val="22"/>
          <w:szCs w:val="22"/>
        </w:rPr>
        <w:t>Programi će se planirati na otvorenom i u prostorijama Mjesnih odbora u Puli.</w:t>
      </w:r>
    </w:p>
    <w:p w:rsidR="00ED599F" w:rsidRDefault="00ED599F" w:rsidP="00B21E18">
      <w:pPr>
        <w:jc w:val="both"/>
        <w:rPr>
          <w:rFonts w:asciiTheme="majorHAnsi" w:hAnsiTheme="majorHAnsi"/>
          <w:sz w:val="22"/>
          <w:szCs w:val="22"/>
        </w:rPr>
      </w:pPr>
    </w:p>
    <w:p w:rsidR="00B21E18" w:rsidRPr="00F92D64" w:rsidRDefault="00BF75E1" w:rsidP="00F92D64">
      <w:pPr>
        <w:pStyle w:val="Odlomakpopisa"/>
        <w:numPr>
          <w:ilvl w:val="2"/>
          <w:numId w:val="7"/>
        </w:numPr>
        <w:jc w:val="both"/>
        <w:rPr>
          <w:rFonts w:asciiTheme="majorHAnsi" w:hAnsiTheme="majorHAnsi"/>
          <w:b/>
          <w:sz w:val="22"/>
          <w:szCs w:val="22"/>
        </w:rPr>
      </w:pPr>
      <w:r>
        <w:rPr>
          <w:rFonts w:asciiTheme="majorHAnsi" w:hAnsiTheme="majorHAnsi"/>
          <w:b/>
          <w:sz w:val="22"/>
          <w:szCs w:val="22"/>
        </w:rPr>
        <w:t>Program</w:t>
      </w:r>
      <w:r w:rsidR="00F92D64">
        <w:rPr>
          <w:rFonts w:asciiTheme="majorHAnsi" w:hAnsiTheme="majorHAnsi"/>
          <w:b/>
          <w:sz w:val="22"/>
          <w:szCs w:val="22"/>
        </w:rPr>
        <w:t xml:space="preserve"> i</w:t>
      </w:r>
      <w:r w:rsidR="00B21E18" w:rsidRPr="00F92D64">
        <w:rPr>
          <w:rFonts w:asciiTheme="majorHAnsi" w:hAnsiTheme="majorHAnsi"/>
          <w:b/>
          <w:sz w:val="22"/>
          <w:szCs w:val="22"/>
        </w:rPr>
        <w:t>nformacijsko</w:t>
      </w:r>
      <w:r w:rsidR="00F92D64">
        <w:rPr>
          <w:rFonts w:asciiTheme="majorHAnsi" w:hAnsiTheme="majorHAnsi"/>
          <w:b/>
          <w:sz w:val="22"/>
          <w:szCs w:val="22"/>
        </w:rPr>
        <w:t>g opismenjavanja</w:t>
      </w:r>
      <w:r w:rsidR="00B21E18" w:rsidRPr="00F92D64">
        <w:rPr>
          <w:rFonts w:asciiTheme="majorHAnsi" w:hAnsiTheme="majorHAnsi"/>
          <w:b/>
          <w:sz w:val="22"/>
          <w:szCs w:val="22"/>
        </w:rPr>
        <w:t xml:space="preserve"> </w:t>
      </w:r>
    </w:p>
    <w:p w:rsidR="00FE302A" w:rsidRDefault="00FE302A" w:rsidP="00B21E18">
      <w:pPr>
        <w:jc w:val="both"/>
        <w:rPr>
          <w:rFonts w:asciiTheme="majorHAnsi" w:hAnsiTheme="majorHAnsi"/>
          <w:sz w:val="22"/>
          <w:szCs w:val="22"/>
        </w:rPr>
      </w:pPr>
    </w:p>
    <w:p w:rsidR="00713042" w:rsidRDefault="00FE302A" w:rsidP="00FE302A">
      <w:pPr>
        <w:jc w:val="both"/>
        <w:rPr>
          <w:rFonts w:asciiTheme="majorHAnsi" w:hAnsiTheme="majorHAnsi"/>
          <w:sz w:val="22"/>
          <w:szCs w:val="22"/>
        </w:rPr>
      </w:pPr>
      <w:r w:rsidRPr="00FE302A">
        <w:rPr>
          <w:rFonts w:asciiTheme="majorHAnsi" w:hAnsiTheme="majorHAnsi"/>
          <w:sz w:val="22"/>
          <w:szCs w:val="22"/>
        </w:rPr>
        <w:t>Informacijska pismenost važan</w:t>
      </w:r>
      <w:r>
        <w:rPr>
          <w:rFonts w:asciiTheme="majorHAnsi" w:hAnsiTheme="majorHAnsi"/>
          <w:sz w:val="22"/>
          <w:szCs w:val="22"/>
        </w:rPr>
        <w:t xml:space="preserve"> je čimbenik u obrazovanju, cjeloživotnom neformalnom učenju te općenito u izgradnji kvalitet</w:t>
      </w:r>
      <w:r w:rsidRPr="00FE302A">
        <w:rPr>
          <w:rFonts w:asciiTheme="majorHAnsi" w:hAnsiTheme="majorHAnsi"/>
          <w:sz w:val="22"/>
          <w:szCs w:val="22"/>
        </w:rPr>
        <w:t xml:space="preserve">nog društva znanja. </w:t>
      </w:r>
      <w:r w:rsidR="00713042">
        <w:rPr>
          <w:rFonts w:asciiTheme="majorHAnsi" w:hAnsiTheme="majorHAnsi"/>
          <w:sz w:val="22"/>
          <w:szCs w:val="22"/>
        </w:rPr>
        <w:t xml:space="preserve">S ciljem razvoja vještina </w:t>
      </w:r>
      <w:r w:rsidR="00713042" w:rsidRPr="00713042">
        <w:rPr>
          <w:rFonts w:asciiTheme="majorHAnsi" w:hAnsiTheme="majorHAnsi"/>
          <w:sz w:val="22"/>
          <w:szCs w:val="22"/>
        </w:rPr>
        <w:t>u pristupu i postupanju s informacijama</w:t>
      </w:r>
      <w:r w:rsidR="00713042">
        <w:rPr>
          <w:rFonts w:asciiTheme="majorHAnsi" w:hAnsiTheme="majorHAnsi"/>
          <w:sz w:val="22"/>
          <w:szCs w:val="22"/>
        </w:rPr>
        <w:t>, Knjižnica planira ciklus radionica</w:t>
      </w:r>
      <w:r w:rsidR="00551482">
        <w:rPr>
          <w:rFonts w:asciiTheme="majorHAnsi" w:hAnsiTheme="majorHAnsi"/>
          <w:sz w:val="22"/>
          <w:szCs w:val="22"/>
        </w:rPr>
        <w:t xml:space="preserve">/ aktivnosti </w:t>
      </w:r>
      <w:r w:rsidR="00713042">
        <w:rPr>
          <w:rFonts w:asciiTheme="majorHAnsi" w:hAnsiTheme="majorHAnsi"/>
          <w:sz w:val="22"/>
          <w:szCs w:val="22"/>
        </w:rPr>
        <w:t xml:space="preserve">koji će se održavati </w:t>
      </w:r>
      <w:r w:rsidR="00551482" w:rsidRPr="00551482">
        <w:rPr>
          <w:rFonts w:asciiTheme="majorHAnsi" w:hAnsiTheme="majorHAnsi"/>
          <w:sz w:val="22"/>
          <w:szCs w:val="22"/>
        </w:rPr>
        <w:t>u Središ</w:t>
      </w:r>
      <w:r w:rsidR="00551482">
        <w:rPr>
          <w:rFonts w:asciiTheme="majorHAnsi" w:hAnsiTheme="majorHAnsi"/>
          <w:sz w:val="22"/>
          <w:szCs w:val="22"/>
        </w:rPr>
        <w:t>njoj knjižnici i svim ograncima, a sukladno potrebi planirat će se i na daljinu.</w:t>
      </w:r>
      <w:r w:rsidR="006E7141">
        <w:rPr>
          <w:rFonts w:asciiTheme="majorHAnsi" w:hAnsiTheme="majorHAnsi"/>
          <w:sz w:val="22"/>
          <w:szCs w:val="22"/>
        </w:rPr>
        <w:t xml:space="preserve"> </w:t>
      </w:r>
      <w:r w:rsidR="00713042" w:rsidRPr="00713042">
        <w:rPr>
          <w:rFonts w:asciiTheme="majorHAnsi" w:hAnsiTheme="majorHAnsi"/>
          <w:sz w:val="22"/>
          <w:szCs w:val="22"/>
        </w:rPr>
        <w:t>Dobne skupine obuhvaćene programom:</w:t>
      </w:r>
      <w:r w:rsidR="006E7141">
        <w:rPr>
          <w:rFonts w:asciiTheme="majorHAnsi" w:hAnsiTheme="majorHAnsi"/>
          <w:sz w:val="22"/>
          <w:szCs w:val="22"/>
        </w:rPr>
        <w:t xml:space="preserve"> </w:t>
      </w:r>
      <w:r w:rsidR="00713042" w:rsidRPr="00713042">
        <w:rPr>
          <w:rFonts w:asciiTheme="majorHAnsi" w:hAnsiTheme="majorHAnsi"/>
          <w:sz w:val="22"/>
          <w:szCs w:val="22"/>
        </w:rPr>
        <w:t>učeni</w:t>
      </w:r>
      <w:r w:rsidR="006E7141">
        <w:rPr>
          <w:rFonts w:asciiTheme="majorHAnsi" w:hAnsiTheme="majorHAnsi"/>
          <w:sz w:val="22"/>
          <w:szCs w:val="22"/>
        </w:rPr>
        <w:t xml:space="preserve">ci viših razreda osnovnih škola, </w:t>
      </w:r>
      <w:r w:rsidR="00713042" w:rsidRPr="00713042">
        <w:rPr>
          <w:rFonts w:asciiTheme="majorHAnsi" w:hAnsiTheme="majorHAnsi"/>
          <w:sz w:val="22"/>
          <w:szCs w:val="22"/>
        </w:rPr>
        <w:t xml:space="preserve">učenici srednjih škola s </w:t>
      </w:r>
      <w:r w:rsidR="006E7141">
        <w:rPr>
          <w:rFonts w:asciiTheme="majorHAnsi" w:hAnsiTheme="majorHAnsi"/>
          <w:sz w:val="22"/>
          <w:szCs w:val="22"/>
        </w:rPr>
        <w:t xml:space="preserve">posebnim naglaskom na maturante, </w:t>
      </w:r>
      <w:r w:rsidR="00713042" w:rsidRPr="00713042">
        <w:rPr>
          <w:rFonts w:asciiTheme="majorHAnsi" w:hAnsiTheme="majorHAnsi"/>
          <w:sz w:val="22"/>
          <w:szCs w:val="22"/>
        </w:rPr>
        <w:t>studenti</w:t>
      </w:r>
      <w:r w:rsidR="006E7141">
        <w:rPr>
          <w:rFonts w:asciiTheme="majorHAnsi" w:hAnsiTheme="majorHAnsi"/>
          <w:sz w:val="22"/>
          <w:szCs w:val="22"/>
        </w:rPr>
        <w:t xml:space="preserve">, </w:t>
      </w:r>
      <w:r w:rsidR="00713042" w:rsidRPr="00713042">
        <w:rPr>
          <w:rFonts w:asciiTheme="majorHAnsi" w:hAnsiTheme="majorHAnsi"/>
          <w:sz w:val="22"/>
          <w:szCs w:val="22"/>
        </w:rPr>
        <w:t xml:space="preserve">radno aktivno stanovništvo </w:t>
      </w:r>
      <w:r w:rsidR="006E7141">
        <w:rPr>
          <w:rFonts w:asciiTheme="majorHAnsi" w:hAnsiTheme="majorHAnsi"/>
          <w:sz w:val="22"/>
          <w:szCs w:val="22"/>
        </w:rPr>
        <w:t xml:space="preserve">i </w:t>
      </w:r>
      <w:r w:rsidR="00713042" w:rsidRPr="00713042">
        <w:rPr>
          <w:rFonts w:asciiTheme="majorHAnsi" w:hAnsiTheme="majorHAnsi"/>
          <w:sz w:val="22"/>
          <w:szCs w:val="22"/>
        </w:rPr>
        <w:t>umirovljenici</w:t>
      </w:r>
      <w:r w:rsidR="006E7141">
        <w:rPr>
          <w:rFonts w:asciiTheme="majorHAnsi" w:hAnsiTheme="majorHAnsi"/>
          <w:sz w:val="22"/>
          <w:szCs w:val="22"/>
        </w:rPr>
        <w:t xml:space="preserve">. </w:t>
      </w:r>
      <w:r w:rsidR="00713042">
        <w:rPr>
          <w:rFonts w:asciiTheme="majorHAnsi" w:hAnsiTheme="majorHAnsi"/>
          <w:sz w:val="22"/>
          <w:szCs w:val="22"/>
        </w:rPr>
        <w:t>Program će sadržavati</w:t>
      </w:r>
      <w:r w:rsidR="00551482">
        <w:rPr>
          <w:rFonts w:asciiTheme="majorHAnsi" w:hAnsiTheme="majorHAnsi"/>
          <w:sz w:val="22"/>
          <w:szCs w:val="22"/>
        </w:rPr>
        <w:t xml:space="preserve"> razvoj sljedećih vještina i znanja</w:t>
      </w:r>
      <w:r w:rsidR="00713042">
        <w:rPr>
          <w:rFonts w:asciiTheme="majorHAnsi" w:hAnsiTheme="majorHAnsi"/>
          <w:sz w:val="22"/>
          <w:szCs w:val="22"/>
        </w:rPr>
        <w:t xml:space="preserve">: korištenje digitalne knjižnice, poduka za korištenje sustava e-građani, osnovno i napredno korištenje mobilnih aplikacija, </w:t>
      </w:r>
      <w:r w:rsidR="00551482">
        <w:rPr>
          <w:rFonts w:asciiTheme="majorHAnsi" w:hAnsiTheme="majorHAnsi"/>
          <w:sz w:val="22"/>
          <w:szCs w:val="22"/>
        </w:rPr>
        <w:t xml:space="preserve">pretraživanje informacija, </w:t>
      </w:r>
      <w:r w:rsidR="00713042">
        <w:rPr>
          <w:rFonts w:asciiTheme="majorHAnsi" w:hAnsiTheme="majorHAnsi"/>
          <w:sz w:val="22"/>
          <w:szCs w:val="22"/>
        </w:rPr>
        <w:t xml:space="preserve">vrednovanje </w:t>
      </w:r>
      <w:r w:rsidR="00551482">
        <w:rPr>
          <w:rFonts w:asciiTheme="majorHAnsi" w:hAnsiTheme="majorHAnsi"/>
          <w:sz w:val="22"/>
          <w:szCs w:val="22"/>
        </w:rPr>
        <w:t>internetskih izvora</w:t>
      </w:r>
      <w:r w:rsidR="00713042">
        <w:rPr>
          <w:rFonts w:asciiTheme="majorHAnsi" w:hAnsiTheme="majorHAnsi"/>
          <w:sz w:val="22"/>
          <w:szCs w:val="22"/>
        </w:rPr>
        <w:t xml:space="preserve"> i prepoznavanje lažnih vijesti</w:t>
      </w:r>
      <w:r w:rsidR="00551482">
        <w:rPr>
          <w:rFonts w:asciiTheme="majorHAnsi" w:hAnsiTheme="majorHAnsi"/>
          <w:sz w:val="22"/>
          <w:szCs w:val="22"/>
        </w:rPr>
        <w:t xml:space="preserve">. </w:t>
      </w:r>
      <w:r w:rsidR="00713042">
        <w:rPr>
          <w:rFonts w:asciiTheme="majorHAnsi" w:hAnsiTheme="majorHAnsi"/>
          <w:sz w:val="22"/>
          <w:szCs w:val="22"/>
        </w:rPr>
        <w:t xml:space="preserve"> </w:t>
      </w:r>
    </w:p>
    <w:p w:rsidR="00713042" w:rsidRDefault="00713042" w:rsidP="00FE302A">
      <w:pPr>
        <w:jc w:val="both"/>
        <w:rPr>
          <w:rFonts w:asciiTheme="majorHAnsi" w:hAnsiTheme="majorHAnsi"/>
          <w:sz w:val="22"/>
          <w:szCs w:val="22"/>
        </w:rPr>
      </w:pPr>
    </w:p>
    <w:p w:rsidR="00B21E18" w:rsidRPr="006E7141" w:rsidRDefault="00BF75E1" w:rsidP="00F92D64">
      <w:pPr>
        <w:pStyle w:val="Odlomakpopisa"/>
        <w:numPr>
          <w:ilvl w:val="2"/>
          <w:numId w:val="7"/>
        </w:numPr>
        <w:jc w:val="both"/>
        <w:rPr>
          <w:rFonts w:asciiTheme="majorHAnsi" w:hAnsiTheme="majorHAnsi"/>
          <w:b/>
          <w:sz w:val="22"/>
          <w:szCs w:val="22"/>
        </w:rPr>
      </w:pPr>
      <w:r w:rsidRPr="006E7141">
        <w:rPr>
          <w:rFonts w:asciiTheme="majorHAnsi" w:hAnsiTheme="majorHAnsi"/>
          <w:b/>
          <w:sz w:val="22"/>
          <w:szCs w:val="22"/>
        </w:rPr>
        <w:t xml:space="preserve">Zelena pismenost </w:t>
      </w:r>
      <w:r w:rsidR="00551482" w:rsidRPr="006E7141">
        <w:rPr>
          <w:rFonts w:asciiTheme="majorHAnsi" w:hAnsiTheme="majorHAnsi"/>
          <w:b/>
          <w:sz w:val="22"/>
          <w:szCs w:val="22"/>
        </w:rPr>
        <w:t xml:space="preserve"> </w:t>
      </w:r>
    </w:p>
    <w:p w:rsidR="00BF75E1" w:rsidRDefault="00BF75E1" w:rsidP="00BF75E1">
      <w:pPr>
        <w:jc w:val="both"/>
        <w:rPr>
          <w:rFonts w:asciiTheme="majorHAnsi" w:hAnsiTheme="majorHAnsi"/>
          <w:sz w:val="22"/>
          <w:szCs w:val="22"/>
        </w:rPr>
      </w:pPr>
    </w:p>
    <w:p w:rsidR="00BF75E1" w:rsidRPr="00BF75E1" w:rsidRDefault="00BF75E1" w:rsidP="00BF75E1">
      <w:pPr>
        <w:jc w:val="both"/>
        <w:rPr>
          <w:rFonts w:asciiTheme="majorHAnsi" w:hAnsiTheme="majorHAnsi"/>
          <w:sz w:val="22"/>
          <w:szCs w:val="22"/>
        </w:rPr>
      </w:pPr>
      <w:r w:rsidRPr="00BF75E1">
        <w:rPr>
          <w:rFonts w:asciiTheme="majorHAnsi" w:hAnsiTheme="majorHAnsi"/>
          <w:sz w:val="22"/>
          <w:szCs w:val="22"/>
        </w:rPr>
        <w:t>Sve je veći interes i potreba za usvajanje novih znanja o ekologiji i klimatskim promjenama. Razvoj zelenih knjižnica važan je u poticanju razgovora i pronalaženju rješenja te poticanju građana na promjene. S tim će ciljem, Knjižnica će u 2023. godini organizirati i provoditi programe informiranja i educiranja građana na temu ekologije i klimatskih promjena, namijenjene svim dobnim skupinama.</w:t>
      </w:r>
    </w:p>
    <w:p w:rsidR="00B21E18" w:rsidRDefault="00B21E18" w:rsidP="00044AA9">
      <w:pPr>
        <w:jc w:val="both"/>
        <w:rPr>
          <w:rFonts w:asciiTheme="majorHAnsi" w:hAnsiTheme="majorHAnsi"/>
          <w:sz w:val="22"/>
          <w:szCs w:val="22"/>
        </w:rPr>
      </w:pPr>
    </w:p>
    <w:p w:rsidR="00B21E18" w:rsidRPr="00F92D64" w:rsidRDefault="00F92D64" w:rsidP="00F92D64">
      <w:pPr>
        <w:pStyle w:val="Odlomakpopisa"/>
        <w:numPr>
          <w:ilvl w:val="1"/>
          <w:numId w:val="7"/>
        </w:numPr>
        <w:jc w:val="both"/>
        <w:rPr>
          <w:rFonts w:asciiTheme="majorHAnsi" w:hAnsiTheme="majorHAnsi"/>
          <w:b/>
          <w:sz w:val="22"/>
          <w:szCs w:val="22"/>
        </w:rPr>
      </w:pPr>
      <w:r w:rsidRPr="00F92D64">
        <w:rPr>
          <w:rFonts w:asciiTheme="majorHAnsi" w:hAnsiTheme="majorHAnsi"/>
          <w:b/>
          <w:sz w:val="22"/>
          <w:szCs w:val="22"/>
        </w:rPr>
        <w:t xml:space="preserve">Ostali programi i aktivnosti  </w:t>
      </w:r>
      <w:r w:rsidR="00B21E18" w:rsidRPr="00F92D64">
        <w:rPr>
          <w:rFonts w:asciiTheme="majorHAnsi" w:hAnsiTheme="majorHAnsi"/>
          <w:b/>
          <w:sz w:val="22"/>
          <w:szCs w:val="22"/>
        </w:rPr>
        <w:t xml:space="preserve"> </w:t>
      </w:r>
    </w:p>
    <w:p w:rsidR="00B21E18" w:rsidRDefault="00B21E18" w:rsidP="00044AA9">
      <w:pPr>
        <w:jc w:val="both"/>
        <w:rPr>
          <w:rFonts w:asciiTheme="majorHAnsi" w:hAnsiTheme="majorHAnsi"/>
          <w:sz w:val="22"/>
          <w:szCs w:val="22"/>
        </w:rPr>
      </w:pPr>
    </w:p>
    <w:p w:rsidR="00551482" w:rsidRPr="00026804" w:rsidRDefault="00F92D64" w:rsidP="00044AA9">
      <w:pPr>
        <w:jc w:val="both"/>
        <w:rPr>
          <w:rFonts w:asciiTheme="majorHAnsi" w:hAnsiTheme="majorHAnsi"/>
        </w:rPr>
      </w:pPr>
      <w:r>
        <w:rPr>
          <w:rFonts w:asciiTheme="majorHAnsi" w:hAnsiTheme="majorHAnsi"/>
          <w:sz w:val="22"/>
          <w:szCs w:val="22"/>
        </w:rPr>
        <w:t xml:space="preserve">Knjižnica će nastaviti </w:t>
      </w:r>
      <w:r w:rsidR="00044AA9" w:rsidRPr="00606927">
        <w:rPr>
          <w:rFonts w:asciiTheme="majorHAnsi" w:hAnsiTheme="majorHAnsi"/>
          <w:sz w:val="22"/>
          <w:szCs w:val="22"/>
        </w:rPr>
        <w:t xml:space="preserve">s priređivanjem brojnih programa, promocija autora i knjiga te </w:t>
      </w:r>
      <w:r w:rsidR="00044AA9" w:rsidRPr="00026804">
        <w:rPr>
          <w:rFonts w:asciiTheme="majorHAnsi" w:hAnsiTheme="majorHAnsi"/>
          <w:sz w:val="22"/>
          <w:szCs w:val="22"/>
        </w:rPr>
        <w:t>promotivnih akcija s ciljem promicanja knjige i kulture čitanja te osobnog razvoja pojedinaca.</w:t>
      </w:r>
      <w:r w:rsidR="00044AA9" w:rsidRPr="00026804">
        <w:rPr>
          <w:rFonts w:asciiTheme="majorHAnsi" w:hAnsiTheme="majorHAnsi"/>
        </w:rPr>
        <w:t xml:space="preserve"> </w:t>
      </w:r>
    </w:p>
    <w:p w:rsidR="00026804" w:rsidRPr="00026804" w:rsidRDefault="00303B1A" w:rsidP="00026804">
      <w:pPr>
        <w:jc w:val="both"/>
        <w:rPr>
          <w:rFonts w:asciiTheme="majorHAnsi" w:hAnsiTheme="majorHAnsi" w:cstheme="minorHAnsi"/>
          <w:sz w:val="22"/>
          <w:szCs w:val="22"/>
        </w:rPr>
      </w:pPr>
      <w:r w:rsidRPr="00026804">
        <w:rPr>
          <w:rFonts w:asciiTheme="majorHAnsi" w:hAnsiTheme="majorHAnsi" w:cstheme="minorHAnsi"/>
          <w:sz w:val="22"/>
          <w:szCs w:val="22"/>
        </w:rPr>
        <w:t xml:space="preserve">Programskim aktivnostima obilježit će se važnije godišnjice i teme (Tjedan psihologije, Dani hrvatskog jezika, Dan grada Pule, Advent u Puli, Međunarodni dan dječje knjige, Festival znanosti, Dječji tjedan, Međunarodni dan poezije, Međunarodni dan biološke raznolikosti, Međunarodni dan pismenosti ...). </w:t>
      </w:r>
      <w:r w:rsidR="00026804" w:rsidRPr="00026804">
        <w:rPr>
          <w:rFonts w:asciiTheme="majorHAnsi" w:hAnsiTheme="majorHAnsi"/>
          <w:sz w:val="22"/>
          <w:szCs w:val="22"/>
        </w:rPr>
        <w:t>U 2023. godini, Knjižnica će se uključiti u nacionalne i regionalne manifestacije za poticanje čitanja:</w:t>
      </w:r>
    </w:p>
    <w:p w:rsidR="00026804" w:rsidRPr="00026804" w:rsidRDefault="00026804" w:rsidP="00026804">
      <w:pPr>
        <w:jc w:val="both"/>
        <w:rPr>
          <w:rFonts w:asciiTheme="majorHAnsi" w:hAnsiTheme="majorHAnsi"/>
          <w:sz w:val="22"/>
          <w:szCs w:val="22"/>
        </w:rPr>
      </w:pPr>
      <w:r w:rsidRPr="00026804">
        <w:rPr>
          <w:rFonts w:asciiTheme="majorHAnsi" w:hAnsiTheme="majorHAnsi"/>
          <w:sz w:val="22"/>
          <w:szCs w:val="22"/>
        </w:rPr>
        <w:t xml:space="preserve">- Noć knjige (23. travanja) </w:t>
      </w:r>
    </w:p>
    <w:p w:rsidR="00026804" w:rsidRPr="00026804" w:rsidRDefault="00026804" w:rsidP="00026804">
      <w:pPr>
        <w:jc w:val="both"/>
        <w:rPr>
          <w:rFonts w:asciiTheme="majorHAnsi" w:hAnsiTheme="majorHAnsi"/>
          <w:sz w:val="22"/>
          <w:szCs w:val="22"/>
        </w:rPr>
      </w:pPr>
      <w:r w:rsidRPr="00026804">
        <w:rPr>
          <w:rFonts w:asciiTheme="majorHAnsi" w:hAnsiTheme="majorHAnsi"/>
          <w:sz w:val="22"/>
          <w:szCs w:val="22"/>
        </w:rPr>
        <w:t>- Tjedan istarskih knjižnica (18. – 23. rujna).</w:t>
      </w:r>
    </w:p>
    <w:p w:rsidR="00026804" w:rsidRPr="00026804" w:rsidRDefault="00026804" w:rsidP="00026804">
      <w:pPr>
        <w:jc w:val="both"/>
        <w:rPr>
          <w:rFonts w:asciiTheme="majorHAnsi" w:hAnsiTheme="majorHAnsi"/>
          <w:sz w:val="22"/>
          <w:szCs w:val="22"/>
        </w:rPr>
      </w:pPr>
      <w:r w:rsidRPr="00026804">
        <w:rPr>
          <w:rFonts w:asciiTheme="majorHAnsi" w:hAnsiTheme="majorHAnsi"/>
          <w:sz w:val="22"/>
          <w:szCs w:val="22"/>
        </w:rPr>
        <w:t>- Mjesec hrvatske knjige (15. listopada – 15. studenog)</w:t>
      </w:r>
    </w:p>
    <w:p w:rsidR="00026804" w:rsidRDefault="00026804" w:rsidP="00026804">
      <w:pPr>
        <w:jc w:val="both"/>
        <w:rPr>
          <w:rFonts w:asciiTheme="majorHAnsi" w:hAnsiTheme="majorHAnsi"/>
          <w:sz w:val="22"/>
          <w:szCs w:val="22"/>
        </w:rPr>
      </w:pPr>
      <w:r w:rsidRPr="00026804">
        <w:rPr>
          <w:rFonts w:asciiTheme="majorHAnsi" w:hAnsiTheme="majorHAnsi"/>
          <w:sz w:val="22"/>
          <w:szCs w:val="22"/>
        </w:rPr>
        <w:t>- Dan hrvatskih knjižnica (11. studenog)</w:t>
      </w:r>
      <w:r>
        <w:rPr>
          <w:rFonts w:asciiTheme="majorHAnsi" w:hAnsiTheme="majorHAnsi"/>
          <w:sz w:val="22"/>
          <w:szCs w:val="22"/>
        </w:rPr>
        <w:t>.</w:t>
      </w:r>
    </w:p>
    <w:p w:rsidR="00026804" w:rsidRDefault="00026804" w:rsidP="00026804">
      <w:pPr>
        <w:jc w:val="both"/>
        <w:rPr>
          <w:rFonts w:asciiTheme="majorHAnsi" w:hAnsiTheme="majorHAnsi"/>
          <w:sz w:val="22"/>
          <w:szCs w:val="22"/>
        </w:rPr>
      </w:pPr>
    </w:p>
    <w:p w:rsidR="00026804" w:rsidRPr="00026804" w:rsidRDefault="00026804" w:rsidP="00026804">
      <w:pPr>
        <w:jc w:val="both"/>
        <w:rPr>
          <w:rFonts w:asciiTheme="majorHAnsi" w:hAnsiTheme="majorHAnsi"/>
          <w:sz w:val="22"/>
          <w:szCs w:val="22"/>
        </w:rPr>
      </w:pPr>
      <w:r>
        <w:rPr>
          <w:rFonts w:asciiTheme="majorHAnsi" w:hAnsiTheme="majorHAnsi"/>
          <w:sz w:val="22"/>
          <w:szCs w:val="22"/>
        </w:rPr>
        <w:t>Obilježit će se i važnije obljetnice u 2023.</w:t>
      </w:r>
      <w:r w:rsidR="00CD30AA">
        <w:rPr>
          <w:rFonts w:asciiTheme="majorHAnsi" w:hAnsiTheme="majorHAnsi"/>
          <w:sz w:val="22"/>
          <w:szCs w:val="22"/>
        </w:rPr>
        <w:t xml:space="preserve">, od kojih izdvajamo </w:t>
      </w:r>
      <w:r w:rsidR="00CD30AA" w:rsidRPr="00CD30AA">
        <w:rPr>
          <w:rFonts w:asciiTheme="majorHAnsi" w:hAnsiTheme="majorHAnsi"/>
          <w:sz w:val="22"/>
          <w:szCs w:val="22"/>
        </w:rPr>
        <w:t>obilježava</w:t>
      </w:r>
      <w:r w:rsidR="00CD30AA">
        <w:rPr>
          <w:rFonts w:asciiTheme="majorHAnsi" w:hAnsiTheme="majorHAnsi"/>
          <w:sz w:val="22"/>
          <w:szCs w:val="22"/>
        </w:rPr>
        <w:t xml:space="preserve">nje </w:t>
      </w:r>
      <w:r w:rsidR="00CD30AA" w:rsidRPr="00CD30AA">
        <w:rPr>
          <w:rFonts w:asciiTheme="majorHAnsi" w:hAnsiTheme="majorHAnsi"/>
          <w:sz w:val="22"/>
          <w:szCs w:val="22"/>
        </w:rPr>
        <w:t>135 godina od rođenja i 60 godina od smrti Mate Balote</w:t>
      </w:r>
      <w:r w:rsidR="00CD30AA">
        <w:rPr>
          <w:rFonts w:asciiTheme="majorHAnsi" w:hAnsiTheme="majorHAnsi"/>
          <w:sz w:val="22"/>
          <w:szCs w:val="22"/>
        </w:rPr>
        <w:t xml:space="preserve">/ </w:t>
      </w:r>
      <w:r w:rsidR="00CD30AA" w:rsidRPr="00CD30AA">
        <w:rPr>
          <w:rFonts w:asciiTheme="majorHAnsi" w:hAnsiTheme="majorHAnsi"/>
          <w:sz w:val="22"/>
          <w:szCs w:val="22"/>
        </w:rPr>
        <w:t>Mije Mirkovića</w:t>
      </w:r>
      <w:r w:rsidR="00112EE0">
        <w:rPr>
          <w:rFonts w:asciiTheme="majorHAnsi" w:hAnsiTheme="majorHAnsi"/>
          <w:sz w:val="22"/>
          <w:szCs w:val="22"/>
        </w:rPr>
        <w:t xml:space="preserve">, u suradnji s </w:t>
      </w:r>
      <w:r w:rsidR="00325200">
        <w:rPr>
          <w:rFonts w:asciiTheme="majorHAnsi" w:hAnsiTheme="majorHAnsi"/>
          <w:sz w:val="22"/>
          <w:szCs w:val="22"/>
        </w:rPr>
        <w:t xml:space="preserve">institucijama, </w:t>
      </w:r>
      <w:r w:rsidR="00112EE0">
        <w:rPr>
          <w:rFonts w:asciiTheme="majorHAnsi" w:hAnsiTheme="majorHAnsi"/>
          <w:sz w:val="22"/>
          <w:szCs w:val="22"/>
        </w:rPr>
        <w:t>društvima</w:t>
      </w:r>
      <w:r w:rsidR="00325200">
        <w:rPr>
          <w:rFonts w:asciiTheme="majorHAnsi" w:hAnsiTheme="majorHAnsi"/>
          <w:sz w:val="22"/>
          <w:szCs w:val="22"/>
        </w:rPr>
        <w:t xml:space="preserve"> i ustanovama</w:t>
      </w:r>
      <w:r w:rsidR="00112EE0">
        <w:rPr>
          <w:rFonts w:asciiTheme="majorHAnsi" w:hAnsiTheme="majorHAnsi"/>
          <w:sz w:val="22"/>
          <w:szCs w:val="22"/>
        </w:rPr>
        <w:t xml:space="preserve"> (</w:t>
      </w:r>
      <w:r w:rsidR="00112EE0" w:rsidRPr="00112EE0">
        <w:rPr>
          <w:rFonts w:asciiTheme="majorHAnsi" w:hAnsiTheme="majorHAnsi"/>
          <w:sz w:val="22"/>
          <w:szCs w:val="22"/>
        </w:rPr>
        <w:t>Sveučilište Jurja Dobrile u Puli</w:t>
      </w:r>
      <w:r w:rsidR="00112EE0">
        <w:rPr>
          <w:rFonts w:asciiTheme="majorHAnsi" w:hAnsiTheme="majorHAnsi"/>
          <w:sz w:val="22"/>
          <w:szCs w:val="22"/>
        </w:rPr>
        <w:t xml:space="preserve">, </w:t>
      </w:r>
      <w:r w:rsidR="00112EE0" w:rsidRPr="00112EE0">
        <w:rPr>
          <w:rFonts w:asciiTheme="majorHAnsi" w:hAnsiTheme="majorHAnsi"/>
          <w:sz w:val="22"/>
          <w:szCs w:val="22"/>
        </w:rPr>
        <w:t>Istarsko povijesno društvo</w:t>
      </w:r>
      <w:r w:rsidR="00112EE0">
        <w:rPr>
          <w:rFonts w:asciiTheme="majorHAnsi" w:hAnsiTheme="majorHAnsi"/>
          <w:sz w:val="22"/>
          <w:szCs w:val="22"/>
        </w:rPr>
        <w:t xml:space="preserve"> i dr.). </w:t>
      </w:r>
    </w:p>
    <w:p w:rsidR="00026804" w:rsidRPr="00026804" w:rsidRDefault="00026804" w:rsidP="00026804">
      <w:pPr>
        <w:jc w:val="both"/>
        <w:rPr>
          <w:rFonts w:asciiTheme="majorHAnsi" w:hAnsiTheme="majorHAnsi"/>
          <w:sz w:val="22"/>
          <w:szCs w:val="22"/>
        </w:rPr>
      </w:pPr>
    </w:p>
    <w:p w:rsidR="00026804" w:rsidRDefault="00026804" w:rsidP="00026804">
      <w:pPr>
        <w:jc w:val="both"/>
        <w:rPr>
          <w:rFonts w:asciiTheme="majorHAnsi" w:hAnsiTheme="majorHAnsi"/>
          <w:sz w:val="22"/>
          <w:szCs w:val="22"/>
        </w:rPr>
      </w:pPr>
      <w:r>
        <w:rPr>
          <w:rFonts w:asciiTheme="majorHAnsi" w:hAnsiTheme="majorHAnsi"/>
          <w:sz w:val="22"/>
          <w:szCs w:val="22"/>
        </w:rPr>
        <w:lastRenderedPageBreak/>
        <w:t xml:space="preserve">Razvijat će se programi za umirovljenike </w:t>
      </w:r>
      <w:r w:rsidRPr="000E6029">
        <w:rPr>
          <w:rFonts w:asciiTheme="majorHAnsi" w:hAnsiTheme="majorHAnsi"/>
          <w:sz w:val="22"/>
          <w:szCs w:val="22"/>
        </w:rPr>
        <w:t>sukladno iskazanim interesima</w:t>
      </w:r>
      <w:r>
        <w:rPr>
          <w:rFonts w:asciiTheme="majorHAnsi" w:hAnsiTheme="majorHAnsi"/>
          <w:sz w:val="22"/>
          <w:szCs w:val="22"/>
        </w:rPr>
        <w:t xml:space="preserve"> </w:t>
      </w:r>
      <w:r w:rsidRPr="00690112">
        <w:rPr>
          <w:rFonts w:asciiTheme="majorHAnsi" w:hAnsiTheme="majorHAnsi"/>
          <w:sz w:val="22"/>
          <w:szCs w:val="22"/>
        </w:rPr>
        <w:t>u Čitaonici kluba umirovljenika Pula</w:t>
      </w:r>
      <w:r>
        <w:rPr>
          <w:rFonts w:asciiTheme="majorHAnsi" w:hAnsiTheme="majorHAnsi"/>
          <w:sz w:val="22"/>
          <w:szCs w:val="22"/>
        </w:rPr>
        <w:t xml:space="preserve"> </w:t>
      </w:r>
      <w:r w:rsidRPr="00690112">
        <w:rPr>
          <w:rFonts w:asciiTheme="majorHAnsi" w:hAnsiTheme="majorHAnsi"/>
          <w:sz w:val="22"/>
          <w:szCs w:val="22"/>
        </w:rPr>
        <w:t>kroz organizaciju kreativnih radionica, šahovski</w:t>
      </w:r>
      <w:r>
        <w:rPr>
          <w:rFonts w:asciiTheme="majorHAnsi" w:hAnsiTheme="majorHAnsi"/>
          <w:sz w:val="22"/>
          <w:szCs w:val="22"/>
        </w:rPr>
        <w:t xml:space="preserve">h turnira, predavanja, izložbi i </w:t>
      </w:r>
      <w:r w:rsidRPr="00690112">
        <w:rPr>
          <w:rFonts w:asciiTheme="majorHAnsi" w:hAnsiTheme="majorHAnsi"/>
          <w:sz w:val="22"/>
          <w:szCs w:val="22"/>
        </w:rPr>
        <w:t>tečajeva stranih jezika</w:t>
      </w:r>
      <w:r>
        <w:rPr>
          <w:rFonts w:asciiTheme="majorHAnsi" w:hAnsiTheme="majorHAnsi"/>
          <w:sz w:val="22"/>
          <w:szCs w:val="22"/>
        </w:rPr>
        <w:t xml:space="preserve">. </w:t>
      </w:r>
    </w:p>
    <w:p w:rsidR="00026804" w:rsidRPr="00026804" w:rsidRDefault="00026804" w:rsidP="00303B1A">
      <w:pPr>
        <w:jc w:val="both"/>
        <w:rPr>
          <w:rFonts w:asciiTheme="majorHAnsi" w:hAnsiTheme="majorHAnsi" w:cstheme="minorHAnsi"/>
          <w:sz w:val="22"/>
          <w:szCs w:val="22"/>
        </w:rPr>
      </w:pPr>
    </w:p>
    <w:p w:rsidR="00551482" w:rsidRPr="00CE564D" w:rsidRDefault="00044AA9" w:rsidP="00044AA9">
      <w:pPr>
        <w:jc w:val="both"/>
        <w:rPr>
          <w:rFonts w:asciiTheme="majorHAnsi" w:hAnsiTheme="majorHAnsi" w:cstheme="minorHAnsi"/>
          <w:b/>
          <w:sz w:val="22"/>
          <w:szCs w:val="22"/>
        </w:rPr>
      </w:pPr>
      <w:r w:rsidRPr="00CE564D">
        <w:rPr>
          <w:rFonts w:asciiTheme="majorHAnsi" w:hAnsiTheme="majorHAnsi" w:cstheme="minorHAnsi"/>
          <w:b/>
          <w:sz w:val="22"/>
          <w:szCs w:val="22"/>
        </w:rPr>
        <w:t>Bloomsday u Puli</w:t>
      </w:r>
    </w:p>
    <w:p w:rsidR="00CE564D" w:rsidRDefault="00CE564D" w:rsidP="00044AA9">
      <w:pPr>
        <w:jc w:val="both"/>
        <w:rPr>
          <w:rFonts w:asciiTheme="majorHAnsi" w:hAnsiTheme="majorHAnsi" w:cstheme="minorHAnsi"/>
          <w:sz w:val="22"/>
          <w:szCs w:val="22"/>
        </w:rPr>
      </w:pPr>
    </w:p>
    <w:p w:rsidR="00CE564D" w:rsidRDefault="00CE564D" w:rsidP="00003D7F">
      <w:pPr>
        <w:jc w:val="both"/>
        <w:rPr>
          <w:rFonts w:asciiTheme="majorHAnsi" w:hAnsiTheme="majorHAnsi" w:cstheme="minorHAnsi"/>
          <w:sz w:val="22"/>
          <w:szCs w:val="22"/>
        </w:rPr>
      </w:pPr>
      <w:r w:rsidRPr="00CE564D">
        <w:rPr>
          <w:rFonts w:asciiTheme="majorHAnsi" w:hAnsiTheme="majorHAnsi" w:cstheme="minorHAnsi"/>
          <w:sz w:val="22"/>
          <w:szCs w:val="22"/>
        </w:rPr>
        <w:t xml:space="preserve">Manifestacija Bloomsday, obilježava se 16. lipnja i posvećen je irskom piscu Jamesu Joyceu koji je </w:t>
      </w:r>
      <w:r w:rsidR="00BF75E1">
        <w:rPr>
          <w:rFonts w:asciiTheme="majorHAnsi" w:hAnsiTheme="majorHAnsi" w:cstheme="minorHAnsi"/>
          <w:sz w:val="22"/>
          <w:szCs w:val="22"/>
        </w:rPr>
        <w:t xml:space="preserve">kratko </w:t>
      </w:r>
      <w:r w:rsidRPr="00CE564D">
        <w:rPr>
          <w:rFonts w:asciiTheme="majorHAnsi" w:hAnsiTheme="majorHAnsi" w:cstheme="minorHAnsi"/>
          <w:sz w:val="22"/>
          <w:szCs w:val="22"/>
        </w:rPr>
        <w:t>vrijeme živio u Puli. Gradska knjižnica i čitaonica Pula već niz godina, u suradnji s Turističkom zajednicom i drugim kulturnim ustanovama i udrugama, organizira Bloomsday u Puli s ciljem promicanja važnosti čitanja, popularizacije knjige, informiranja i educiranja građana o važnosti književnog i kulturnog nasljeđa te podizanja kulturne i obrazov</w:t>
      </w:r>
      <w:r w:rsidR="00003D7F">
        <w:rPr>
          <w:rFonts w:asciiTheme="majorHAnsi" w:hAnsiTheme="majorHAnsi" w:cstheme="minorHAnsi"/>
          <w:sz w:val="22"/>
          <w:szCs w:val="22"/>
        </w:rPr>
        <w:t>ne razine društva u cijelosti. T</w:t>
      </w:r>
      <w:r w:rsidR="00003D7F" w:rsidRPr="00003D7F">
        <w:rPr>
          <w:rFonts w:asciiTheme="majorHAnsi" w:hAnsiTheme="majorHAnsi" w:cstheme="minorHAnsi"/>
          <w:sz w:val="22"/>
          <w:szCs w:val="22"/>
        </w:rPr>
        <w:t xml:space="preserve">ema </w:t>
      </w:r>
      <w:r w:rsidR="00003D7F">
        <w:rPr>
          <w:rFonts w:asciiTheme="majorHAnsi" w:hAnsiTheme="majorHAnsi" w:cstheme="minorHAnsi"/>
          <w:sz w:val="22"/>
          <w:szCs w:val="22"/>
        </w:rPr>
        <w:t xml:space="preserve">Bloomsadaya 2023. </w:t>
      </w:r>
      <w:r w:rsidR="00003D7F" w:rsidRPr="00003D7F">
        <w:rPr>
          <w:rFonts w:asciiTheme="majorHAnsi" w:hAnsiTheme="majorHAnsi" w:cstheme="minorHAnsi"/>
          <w:sz w:val="22"/>
          <w:szCs w:val="22"/>
        </w:rPr>
        <w:t>odnosi se na promišljanja o književnom egzilu i egzilantima, što se direktno veže uz  105. godišnjicu izdavanja Joyceovog jedinog dramskog djela „Izgnanici“ (Exiles), odnosno autorovog samoizgnanstva  i njegov opus.</w:t>
      </w:r>
      <w:r w:rsidR="00003D7F">
        <w:rPr>
          <w:rFonts w:asciiTheme="majorHAnsi" w:hAnsiTheme="majorHAnsi" w:cstheme="minorHAnsi"/>
          <w:sz w:val="22"/>
          <w:szCs w:val="22"/>
        </w:rPr>
        <w:t xml:space="preserve"> </w:t>
      </w:r>
      <w:r w:rsidR="00003D7F" w:rsidRPr="00003D7F">
        <w:rPr>
          <w:rFonts w:asciiTheme="majorHAnsi" w:hAnsiTheme="majorHAnsi" w:cstheme="minorHAnsi"/>
          <w:sz w:val="22"/>
          <w:szCs w:val="22"/>
        </w:rPr>
        <w:t>Planirane aktivnosti Kn</w:t>
      </w:r>
      <w:r w:rsidR="00003D7F">
        <w:rPr>
          <w:rFonts w:asciiTheme="majorHAnsi" w:hAnsiTheme="majorHAnsi" w:cstheme="minorHAnsi"/>
          <w:sz w:val="22"/>
          <w:szCs w:val="22"/>
        </w:rPr>
        <w:t xml:space="preserve">jižnice u sklopu manifestacije: </w:t>
      </w:r>
      <w:r w:rsidR="00003D7F" w:rsidRPr="00003D7F">
        <w:rPr>
          <w:rFonts w:asciiTheme="majorHAnsi" w:hAnsiTheme="majorHAnsi" w:cstheme="minorHAnsi"/>
          <w:sz w:val="22"/>
          <w:szCs w:val="22"/>
        </w:rPr>
        <w:t>radionica kreativnog pisanja za učenike viših razreda osnovne škole te predstavljanje e-zbirke radova nastalih na radionic</w:t>
      </w:r>
      <w:r w:rsidR="00003D7F">
        <w:rPr>
          <w:rFonts w:asciiTheme="majorHAnsi" w:hAnsiTheme="majorHAnsi" w:cstheme="minorHAnsi"/>
          <w:sz w:val="22"/>
          <w:szCs w:val="22"/>
        </w:rPr>
        <w:t xml:space="preserve">i kroz više digitalnih platformi, </w:t>
      </w:r>
      <w:r w:rsidR="00003D7F" w:rsidRPr="00003D7F">
        <w:rPr>
          <w:rFonts w:asciiTheme="majorHAnsi" w:hAnsiTheme="majorHAnsi" w:cstheme="minorHAnsi"/>
          <w:sz w:val="22"/>
          <w:szCs w:val="22"/>
        </w:rPr>
        <w:t>književna tribina na temu književnosti u egzilu i književnika egzilanata</w:t>
      </w:r>
      <w:r w:rsidR="00003D7F">
        <w:rPr>
          <w:rFonts w:asciiTheme="majorHAnsi" w:hAnsiTheme="majorHAnsi" w:cstheme="minorHAnsi"/>
          <w:sz w:val="22"/>
          <w:szCs w:val="22"/>
        </w:rPr>
        <w:t xml:space="preserve">, </w:t>
      </w:r>
      <w:r w:rsidR="00003D7F" w:rsidRPr="00003D7F">
        <w:rPr>
          <w:rFonts w:asciiTheme="majorHAnsi" w:hAnsiTheme="majorHAnsi" w:cstheme="minorHAnsi"/>
          <w:sz w:val="22"/>
          <w:szCs w:val="22"/>
        </w:rPr>
        <w:t>izložba na temu Joyceovog životnog putovanja</w:t>
      </w:r>
      <w:r w:rsidR="00003D7F">
        <w:rPr>
          <w:rFonts w:asciiTheme="majorHAnsi" w:hAnsiTheme="majorHAnsi" w:cstheme="minorHAnsi"/>
          <w:sz w:val="22"/>
          <w:szCs w:val="22"/>
        </w:rPr>
        <w:t xml:space="preserve">, </w:t>
      </w:r>
      <w:r w:rsidR="00003D7F" w:rsidRPr="00003D7F">
        <w:rPr>
          <w:rFonts w:asciiTheme="majorHAnsi" w:hAnsiTheme="majorHAnsi" w:cstheme="minorHAnsi"/>
          <w:sz w:val="22"/>
          <w:szCs w:val="22"/>
        </w:rPr>
        <w:t>sudjelovanje u javnom maratonu čitanja uz kip Jamesa Joycea</w:t>
      </w:r>
      <w:r w:rsidR="00003D7F">
        <w:rPr>
          <w:rFonts w:asciiTheme="majorHAnsi" w:hAnsiTheme="majorHAnsi" w:cstheme="minorHAnsi"/>
          <w:sz w:val="22"/>
          <w:szCs w:val="22"/>
        </w:rPr>
        <w:t xml:space="preserve"> u Puli</w:t>
      </w:r>
      <w:r w:rsidR="00003D7F" w:rsidRPr="00003D7F">
        <w:rPr>
          <w:rFonts w:asciiTheme="majorHAnsi" w:hAnsiTheme="majorHAnsi" w:cstheme="minorHAnsi"/>
          <w:sz w:val="22"/>
          <w:szCs w:val="22"/>
        </w:rPr>
        <w:t>.</w:t>
      </w:r>
    </w:p>
    <w:p w:rsidR="00CE564D" w:rsidRDefault="00CE564D" w:rsidP="00044AA9">
      <w:pPr>
        <w:jc w:val="both"/>
        <w:rPr>
          <w:rFonts w:asciiTheme="majorHAnsi" w:hAnsiTheme="majorHAnsi" w:cstheme="minorHAnsi"/>
          <w:sz w:val="22"/>
          <w:szCs w:val="22"/>
        </w:rPr>
      </w:pPr>
    </w:p>
    <w:p w:rsidR="00003D7F" w:rsidRPr="00003D7F" w:rsidRDefault="00003D7F" w:rsidP="00044AA9">
      <w:pPr>
        <w:jc w:val="both"/>
        <w:rPr>
          <w:rFonts w:asciiTheme="majorHAnsi" w:hAnsiTheme="majorHAnsi" w:cstheme="minorHAnsi"/>
          <w:b/>
          <w:sz w:val="22"/>
          <w:szCs w:val="22"/>
        </w:rPr>
      </w:pPr>
      <w:r w:rsidRPr="00003D7F">
        <w:rPr>
          <w:rFonts w:asciiTheme="majorHAnsi" w:hAnsiTheme="majorHAnsi" w:cstheme="minorHAnsi"/>
          <w:b/>
          <w:sz w:val="22"/>
          <w:szCs w:val="22"/>
        </w:rPr>
        <w:t xml:space="preserve">11. </w:t>
      </w:r>
      <w:r w:rsidR="00044AA9" w:rsidRPr="00003D7F">
        <w:rPr>
          <w:rFonts w:asciiTheme="majorHAnsi" w:hAnsiTheme="majorHAnsi" w:cstheme="minorHAnsi"/>
          <w:b/>
          <w:sz w:val="22"/>
          <w:szCs w:val="22"/>
        </w:rPr>
        <w:t>Brazilski dani u Puli</w:t>
      </w:r>
      <w:r w:rsidRPr="00003D7F">
        <w:rPr>
          <w:rFonts w:asciiTheme="majorHAnsi" w:hAnsiTheme="majorHAnsi" w:cstheme="minorHAnsi"/>
          <w:b/>
          <w:sz w:val="22"/>
          <w:szCs w:val="22"/>
        </w:rPr>
        <w:t xml:space="preserve"> </w:t>
      </w:r>
    </w:p>
    <w:p w:rsidR="00003D7F" w:rsidRDefault="00003D7F" w:rsidP="00044AA9">
      <w:pPr>
        <w:jc w:val="both"/>
        <w:rPr>
          <w:rFonts w:asciiTheme="majorHAnsi" w:hAnsiTheme="majorHAnsi" w:cstheme="minorHAnsi"/>
          <w:sz w:val="22"/>
          <w:szCs w:val="22"/>
        </w:rPr>
      </w:pPr>
    </w:p>
    <w:p w:rsidR="00874739" w:rsidRDefault="00003D7F" w:rsidP="00044AA9">
      <w:pPr>
        <w:jc w:val="both"/>
        <w:rPr>
          <w:rFonts w:asciiTheme="majorHAnsi" w:hAnsiTheme="majorHAnsi" w:cstheme="minorHAnsi"/>
          <w:sz w:val="22"/>
          <w:szCs w:val="22"/>
        </w:rPr>
      </w:pPr>
      <w:r w:rsidRPr="00003D7F">
        <w:rPr>
          <w:rFonts w:asciiTheme="majorHAnsi" w:hAnsiTheme="majorHAnsi" w:cstheme="minorHAnsi"/>
          <w:sz w:val="22"/>
          <w:szCs w:val="22"/>
        </w:rPr>
        <w:t>Brazilski dani u Puli višednevna su manifestacija koju Gradska knjižnica i čitaonica Pula, u suradnji s hrvatskim zajednicama iseljenika Društvo prijatelja Dalmacije i Croata Sacra Paulistana, Hrvatskom maticom iseljenika – Podružnica Pula te uz potporu Veleposlanstva R. Brazil u RH, organizira s ciljem upoznavanja Brazila i njegovih specifičnosti, razmjene iskustava i predstavljanja primjera dobre prakse, povezivanja djelatnika u kulturi te znanstvenih zajednica, naglašavajući da korištenje znanja iz raznih područja može znatno unaprijediti rad kulturnog sektora.</w:t>
      </w:r>
      <w:r>
        <w:t xml:space="preserve"> </w:t>
      </w:r>
      <w:r w:rsidRPr="00003D7F">
        <w:rPr>
          <w:rFonts w:asciiTheme="majorHAnsi" w:hAnsiTheme="majorHAnsi" w:cstheme="minorHAnsi"/>
          <w:sz w:val="22"/>
          <w:szCs w:val="22"/>
        </w:rPr>
        <w:t xml:space="preserve">Planirane aktivnosti </w:t>
      </w:r>
      <w:r>
        <w:rPr>
          <w:rFonts w:asciiTheme="majorHAnsi" w:hAnsiTheme="majorHAnsi" w:cstheme="minorHAnsi"/>
          <w:sz w:val="22"/>
          <w:szCs w:val="22"/>
        </w:rPr>
        <w:t xml:space="preserve">u 2023. </w:t>
      </w:r>
      <w:r w:rsidRPr="00003D7F">
        <w:rPr>
          <w:rFonts w:asciiTheme="majorHAnsi" w:hAnsiTheme="majorHAnsi" w:cstheme="minorHAnsi"/>
          <w:sz w:val="22"/>
          <w:szCs w:val="22"/>
        </w:rPr>
        <w:t>predstavljaju središnju temu "Amazonija - pluća svijeta" kroz književnost, jezik, film i likovnu umjetnost, ali i geografiju i ekologiju. Posebna pozornost dana je uključivanjem djece i mladih u programe.</w:t>
      </w:r>
    </w:p>
    <w:p w:rsidR="00026804" w:rsidRDefault="00026804" w:rsidP="00044AA9">
      <w:pPr>
        <w:jc w:val="both"/>
        <w:rPr>
          <w:rFonts w:asciiTheme="majorHAnsi" w:hAnsiTheme="majorHAnsi" w:cstheme="minorHAnsi"/>
          <w:sz w:val="22"/>
          <w:szCs w:val="22"/>
        </w:rPr>
      </w:pPr>
    </w:p>
    <w:p w:rsidR="00026804" w:rsidRPr="00026804" w:rsidRDefault="00026804" w:rsidP="00026804">
      <w:pPr>
        <w:jc w:val="both"/>
        <w:rPr>
          <w:rFonts w:asciiTheme="majorHAnsi" w:hAnsiTheme="majorHAnsi" w:cstheme="minorHAnsi"/>
          <w:b/>
          <w:sz w:val="22"/>
          <w:szCs w:val="22"/>
        </w:rPr>
      </w:pPr>
      <w:r w:rsidRPr="00026804">
        <w:rPr>
          <w:rFonts w:asciiTheme="majorHAnsi" w:hAnsiTheme="majorHAnsi" w:cstheme="minorHAnsi"/>
          <w:b/>
          <w:sz w:val="22"/>
          <w:szCs w:val="22"/>
        </w:rPr>
        <w:t>Festival talijanske književnosti  – Festival della letteratura italiana (FLIT)</w:t>
      </w:r>
    </w:p>
    <w:p w:rsidR="00026804" w:rsidRPr="00026804" w:rsidRDefault="00026804" w:rsidP="00026804">
      <w:pPr>
        <w:jc w:val="both"/>
        <w:rPr>
          <w:rFonts w:asciiTheme="majorHAnsi" w:hAnsiTheme="majorHAnsi" w:cstheme="minorHAnsi"/>
          <w:sz w:val="22"/>
          <w:szCs w:val="22"/>
        </w:rPr>
      </w:pPr>
    </w:p>
    <w:p w:rsidR="00026804" w:rsidRDefault="00026804" w:rsidP="00026804">
      <w:pPr>
        <w:jc w:val="both"/>
        <w:rPr>
          <w:rFonts w:asciiTheme="majorHAnsi" w:hAnsiTheme="majorHAnsi" w:cstheme="minorHAnsi"/>
          <w:sz w:val="22"/>
          <w:szCs w:val="22"/>
        </w:rPr>
      </w:pPr>
      <w:r w:rsidRPr="00026804">
        <w:rPr>
          <w:rFonts w:asciiTheme="majorHAnsi" w:hAnsiTheme="majorHAnsi" w:cstheme="minorHAnsi"/>
          <w:sz w:val="22"/>
          <w:szCs w:val="22"/>
        </w:rPr>
        <w:t>Četvrto izdanje programa FLIT - Festival talijanske književnosti  – Festival della letteratura italiana realizirat će se u 2023. godini, na kojem će se predstaviti autori suvremene talijanske književne scene za djecu, mladež i odrasle sukladno ostvarenim sredstvima Regije Friuli Venezia-Giulia i Universita' Popolare di Trieste.</w:t>
      </w:r>
    </w:p>
    <w:p w:rsidR="00026804" w:rsidRDefault="00026804" w:rsidP="00026804">
      <w:pPr>
        <w:jc w:val="both"/>
        <w:rPr>
          <w:rFonts w:asciiTheme="majorHAnsi" w:hAnsiTheme="majorHAnsi" w:cstheme="minorHAnsi"/>
          <w:sz w:val="22"/>
          <w:szCs w:val="22"/>
        </w:rPr>
      </w:pPr>
    </w:p>
    <w:p w:rsidR="00026804" w:rsidRPr="00026804" w:rsidRDefault="00026804" w:rsidP="00026804">
      <w:pPr>
        <w:jc w:val="both"/>
        <w:rPr>
          <w:rFonts w:asciiTheme="majorHAnsi" w:hAnsiTheme="majorHAnsi" w:cstheme="minorHAnsi"/>
          <w:b/>
          <w:sz w:val="22"/>
          <w:szCs w:val="22"/>
        </w:rPr>
      </w:pPr>
      <w:r w:rsidRPr="00026804">
        <w:rPr>
          <w:rFonts w:asciiTheme="majorHAnsi" w:hAnsiTheme="majorHAnsi" w:cstheme="minorHAnsi"/>
          <w:b/>
          <w:sz w:val="22"/>
          <w:szCs w:val="22"/>
        </w:rPr>
        <w:t xml:space="preserve">Dani europske baštine </w:t>
      </w:r>
    </w:p>
    <w:p w:rsidR="00026804" w:rsidRDefault="00026804" w:rsidP="00044AA9">
      <w:pPr>
        <w:jc w:val="both"/>
        <w:rPr>
          <w:rFonts w:asciiTheme="majorHAnsi" w:hAnsiTheme="majorHAnsi" w:cstheme="minorHAnsi"/>
          <w:sz w:val="22"/>
          <w:szCs w:val="22"/>
        </w:rPr>
      </w:pPr>
    </w:p>
    <w:p w:rsidR="00874739" w:rsidRDefault="00874739" w:rsidP="00044AA9">
      <w:pPr>
        <w:jc w:val="both"/>
        <w:rPr>
          <w:rFonts w:asciiTheme="majorHAnsi" w:hAnsiTheme="majorHAnsi" w:cstheme="minorHAnsi"/>
          <w:sz w:val="22"/>
          <w:szCs w:val="22"/>
        </w:rPr>
      </w:pPr>
      <w:r>
        <w:rPr>
          <w:rFonts w:asciiTheme="majorHAnsi" w:hAnsiTheme="majorHAnsi" w:cstheme="minorHAnsi"/>
          <w:sz w:val="22"/>
          <w:szCs w:val="22"/>
        </w:rPr>
        <w:t>Knjižnica će se uključiti u m</w:t>
      </w:r>
      <w:r w:rsidRPr="00874739">
        <w:rPr>
          <w:rFonts w:asciiTheme="majorHAnsi" w:hAnsiTheme="majorHAnsi" w:cstheme="minorHAnsi"/>
          <w:sz w:val="22"/>
          <w:szCs w:val="22"/>
        </w:rPr>
        <w:t>anifestacij</w:t>
      </w:r>
      <w:r>
        <w:rPr>
          <w:rFonts w:asciiTheme="majorHAnsi" w:hAnsiTheme="majorHAnsi" w:cstheme="minorHAnsi"/>
          <w:sz w:val="22"/>
          <w:szCs w:val="22"/>
        </w:rPr>
        <w:t xml:space="preserve">u </w:t>
      </w:r>
      <w:r w:rsidRPr="00874739">
        <w:rPr>
          <w:rFonts w:asciiTheme="majorHAnsi" w:hAnsiTheme="majorHAnsi" w:cstheme="minorHAnsi"/>
          <w:sz w:val="22"/>
          <w:szCs w:val="22"/>
        </w:rPr>
        <w:t>Dani europske baštine</w:t>
      </w:r>
      <w:r>
        <w:rPr>
          <w:rFonts w:asciiTheme="majorHAnsi" w:hAnsiTheme="majorHAnsi" w:cstheme="minorHAnsi"/>
          <w:sz w:val="22"/>
          <w:szCs w:val="22"/>
        </w:rPr>
        <w:t xml:space="preserve"> koju provodi </w:t>
      </w:r>
      <w:r w:rsidRPr="00874739">
        <w:rPr>
          <w:rFonts w:asciiTheme="majorHAnsi" w:hAnsiTheme="majorHAnsi" w:cstheme="minorHAnsi"/>
          <w:sz w:val="22"/>
          <w:szCs w:val="22"/>
        </w:rPr>
        <w:t>Vijeć</w:t>
      </w:r>
      <w:r>
        <w:rPr>
          <w:rFonts w:asciiTheme="majorHAnsi" w:hAnsiTheme="majorHAnsi" w:cstheme="minorHAnsi"/>
          <w:sz w:val="22"/>
          <w:szCs w:val="22"/>
        </w:rPr>
        <w:t xml:space="preserve">e </w:t>
      </w:r>
      <w:r w:rsidRPr="00874739">
        <w:rPr>
          <w:rFonts w:asciiTheme="majorHAnsi" w:hAnsiTheme="majorHAnsi" w:cstheme="minorHAnsi"/>
          <w:sz w:val="22"/>
          <w:szCs w:val="22"/>
        </w:rPr>
        <w:t>Europe i Europsk</w:t>
      </w:r>
      <w:r>
        <w:rPr>
          <w:rFonts w:asciiTheme="majorHAnsi" w:hAnsiTheme="majorHAnsi" w:cstheme="minorHAnsi"/>
          <w:sz w:val="22"/>
          <w:szCs w:val="22"/>
        </w:rPr>
        <w:t xml:space="preserve">a </w:t>
      </w:r>
      <w:r w:rsidRPr="00874739">
        <w:rPr>
          <w:rFonts w:asciiTheme="majorHAnsi" w:hAnsiTheme="majorHAnsi" w:cstheme="minorHAnsi"/>
          <w:sz w:val="22"/>
          <w:szCs w:val="22"/>
        </w:rPr>
        <w:t>komisij</w:t>
      </w:r>
      <w:r>
        <w:rPr>
          <w:rFonts w:asciiTheme="majorHAnsi" w:hAnsiTheme="majorHAnsi" w:cstheme="minorHAnsi"/>
          <w:sz w:val="22"/>
          <w:szCs w:val="22"/>
        </w:rPr>
        <w:t xml:space="preserve">a od 1984. </w:t>
      </w:r>
      <w:r w:rsidR="00FC6ABB">
        <w:rPr>
          <w:rFonts w:asciiTheme="majorHAnsi" w:hAnsiTheme="majorHAnsi" w:cstheme="minorHAnsi"/>
          <w:sz w:val="22"/>
          <w:szCs w:val="22"/>
        </w:rPr>
        <w:t>g</w:t>
      </w:r>
      <w:r>
        <w:rPr>
          <w:rFonts w:asciiTheme="majorHAnsi" w:hAnsiTheme="majorHAnsi" w:cstheme="minorHAnsi"/>
          <w:sz w:val="22"/>
          <w:szCs w:val="22"/>
        </w:rPr>
        <w:t>odine</w:t>
      </w:r>
      <w:r w:rsidR="00FC6ABB">
        <w:rPr>
          <w:rFonts w:asciiTheme="majorHAnsi" w:hAnsiTheme="majorHAnsi" w:cstheme="minorHAnsi"/>
          <w:sz w:val="22"/>
          <w:szCs w:val="22"/>
        </w:rPr>
        <w:t xml:space="preserve"> s ciljem predstavljanja kulturne</w:t>
      </w:r>
      <w:r w:rsidRPr="00874739">
        <w:rPr>
          <w:rFonts w:asciiTheme="majorHAnsi" w:hAnsiTheme="majorHAnsi" w:cstheme="minorHAnsi"/>
          <w:sz w:val="22"/>
          <w:szCs w:val="22"/>
        </w:rPr>
        <w:t xml:space="preserve"> baštin</w:t>
      </w:r>
      <w:r w:rsidR="00FC6ABB">
        <w:rPr>
          <w:rFonts w:asciiTheme="majorHAnsi" w:hAnsiTheme="majorHAnsi" w:cstheme="minorHAnsi"/>
          <w:sz w:val="22"/>
          <w:szCs w:val="22"/>
        </w:rPr>
        <w:t xml:space="preserve">e </w:t>
      </w:r>
      <w:r w:rsidRPr="00874739">
        <w:rPr>
          <w:rFonts w:asciiTheme="majorHAnsi" w:hAnsiTheme="majorHAnsi" w:cstheme="minorHAnsi"/>
          <w:sz w:val="22"/>
          <w:szCs w:val="22"/>
        </w:rPr>
        <w:t xml:space="preserve">svih europskih zemalja, regija, gradova i manjih sredina. </w:t>
      </w:r>
      <w:r w:rsidR="00FC6ABB">
        <w:rPr>
          <w:rFonts w:asciiTheme="majorHAnsi" w:hAnsiTheme="majorHAnsi" w:cstheme="minorHAnsi"/>
          <w:sz w:val="22"/>
          <w:szCs w:val="22"/>
        </w:rPr>
        <w:t xml:space="preserve">Tijekom rujna Knjižnica će organizirati prigodno predavanje </w:t>
      </w:r>
      <w:r w:rsidR="00FC6ABB" w:rsidRPr="00FC6ABB">
        <w:rPr>
          <w:rFonts w:asciiTheme="majorHAnsi" w:hAnsiTheme="majorHAnsi" w:cstheme="minorHAnsi"/>
          <w:sz w:val="22"/>
          <w:szCs w:val="22"/>
        </w:rPr>
        <w:t>u skladu sa središnjom temom</w:t>
      </w:r>
      <w:r w:rsidR="00FC6ABB" w:rsidRPr="00FC6ABB">
        <w:t xml:space="preserve"> </w:t>
      </w:r>
      <w:r w:rsidR="00FC6ABB">
        <w:rPr>
          <w:rFonts w:asciiTheme="majorHAnsi" w:hAnsiTheme="majorHAnsi" w:cstheme="minorHAnsi"/>
          <w:sz w:val="22"/>
          <w:szCs w:val="22"/>
        </w:rPr>
        <w:t>Dana</w:t>
      </w:r>
      <w:r w:rsidR="00FC6ABB" w:rsidRPr="00FC6ABB">
        <w:rPr>
          <w:rFonts w:asciiTheme="majorHAnsi" w:hAnsiTheme="majorHAnsi" w:cstheme="minorHAnsi"/>
          <w:sz w:val="22"/>
          <w:szCs w:val="22"/>
        </w:rPr>
        <w:t xml:space="preserve"> europske baštine 2023. </w:t>
      </w:r>
      <w:r w:rsidR="00FC6ABB">
        <w:rPr>
          <w:rFonts w:asciiTheme="majorHAnsi" w:hAnsiTheme="majorHAnsi" w:cstheme="minorHAnsi"/>
          <w:sz w:val="22"/>
          <w:szCs w:val="22"/>
        </w:rPr>
        <w:t xml:space="preserve">te </w:t>
      </w:r>
      <w:r w:rsidR="00325200">
        <w:rPr>
          <w:rFonts w:asciiTheme="majorHAnsi" w:hAnsiTheme="majorHAnsi" w:cstheme="minorHAnsi"/>
          <w:sz w:val="22"/>
          <w:szCs w:val="22"/>
        </w:rPr>
        <w:t xml:space="preserve">druge oblike prezentacije zavičajne baštine. </w:t>
      </w:r>
    </w:p>
    <w:p w:rsidR="00026804" w:rsidRDefault="00026804" w:rsidP="00044AA9">
      <w:pPr>
        <w:jc w:val="both"/>
        <w:rPr>
          <w:rFonts w:asciiTheme="majorHAnsi" w:hAnsiTheme="majorHAnsi" w:cstheme="minorHAnsi"/>
          <w:sz w:val="22"/>
          <w:szCs w:val="22"/>
        </w:rPr>
      </w:pPr>
    </w:p>
    <w:p w:rsidR="00551482" w:rsidRPr="007016C7" w:rsidRDefault="00551482" w:rsidP="00044AA9">
      <w:pPr>
        <w:jc w:val="both"/>
        <w:rPr>
          <w:rFonts w:asciiTheme="majorHAnsi" w:hAnsiTheme="majorHAnsi" w:cstheme="minorHAnsi"/>
          <w:b/>
          <w:sz w:val="22"/>
          <w:szCs w:val="22"/>
        </w:rPr>
      </w:pPr>
      <w:r w:rsidRPr="007016C7">
        <w:rPr>
          <w:rFonts w:asciiTheme="majorHAnsi" w:hAnsiTheme="majorHAnsi" w:cstheme="minorHAnsi"/>
          <w:b/>
          <w:sz w:val="22"/>
          <w:szCs w:val="22"/>
        </w:rPr>
        <w:t>K</w:t>
      </w:r>
      <w:r w:rsidR="00044AA9" w:rsidRPr="007016C7">
        <w:rPr>
          <w:rFonts w:asciiTheme="majorHAnsi" w:hAnsiTheme="majorHAnsi" w:cstheme="minorHAnsi"/>
          <w:b/>
          <w:sz w:val="22"/>
          <w:szCs w:val="22"/>
        </w:rPr>
        <w:t>njigu na sunce! - Ljetna</w:t>
      </w:r>
      <w:r w:rsidR="00F92D64" w:rsidRPr="007016C7">
        <w:rPr>
          <w:rFonts w:asciiTheme="majorHAnsi" w:hAnsiTheme="majorHAnsi" w:cstheme="minorHAnsi"/>
          <w:b/>
          <w:sz w:val="22"/>
          <w:szCs w:val="22"/>
        </w:rPr>
        <w:t xml:space="preserve"> knjižnica na Fratarskom otoku</w:t>
      </w:r>
    </w:p>
    <w:p w:rsidR="007016C7" w:rsidRDefault="007016C7" w:rsidP="00044AA9">
      <w:pPr>
        <w:jc w:val="both"/>
        <w:rPr>
          <w:rFonts w:asciiTheme="majorHAnsi" w:hAnsiTheme="majorHAnsi" w:cstheme="minorHAnsi"/>
          <w:sz w:val="22"/>
          <w:szCs w:val="22"/>
        </w:rPr>
      </w:pPr>
    </w:p>
    <w:p w:rsidR="007016C7" w:rsidRDefault="007016C7" w:rsidP="00044AA9">
      <w:pPr>
        <w:jc w:val="both"/>
        <w:rPr>
          <w:rFonts w:asciiTheme="majorHAnsi" w:hAnsiTheme="majorHAnsi" w:cstheme="minorHAnsi"/>
          <w:sz w:val="22"/>
          <w:szCs w:val="22"/>
        </w:rPr>
      </w:pPr>
      <w:r>
        <w:rPr>
          <w:rFonts w:asciiTheme="majorHAnsi" w:hAnsiTheme="majorHAnsi" w:cstheme="minorHAnsi"/>
          <w:sz w:val="22"/>
          <w:szCs w:val="22"/>
        </w:rPr>
        <w:t>Nastavlja se p</w:t>
      </w:r>
      <w:r w:rsidRPr="007016C7">
        <w:rPr>
          <w:rFonts w:asciiTheme="majorHAnsi" w:hAnsiTheme="majorHAnsi" w:cstheme="minorHAnsi"/>
          <w:sz w:val="22"/>
          <w:szCs w:val="22"/>
        </w:rPr>
        <w:t>rojekt koji se kontinuirano provodi od 2017. godine</w:t>
      </w:r>
      <w:r w:rsidRPr="007016C7">
        <w:t xml:space="preserve"> </w:t>
      </w:r>
      <w:r w:rsidRPr="007016C7">
        <w:rPr>
          <w:rFonts w:asciiTheme="majorHAnsi" w:hAnsiTheme="majorHAnsi" w:cstheme="minorHAnsi"/>
          <w:sz w:val="22"/>
          <w:szCs w:val="22"/>
        </w:rPr>
        <w:t xml:space="preserve">u suradnji s Fratarskim d.o.o. Pula, a pokrenut je s ciljem promocije knjižnice i knjige, poticanja čitanja i kvalitetno provođenje slobodnog vremena, kao i dodatne ponude posjetiteljima na Fratarskom otoku. </w:t>
      </w:r>
      <w:r>
        <w:rPr>
          <w:rFonts w:asciiTheme="majorHAnsi" w:hAnsiTheme="majorHAnsi" w:cstheme="minorHAnsi"/>
          <w:sz w:val="22"/>
          <w:szCs w:val="22"/>
        </w:rPr>
        <w:t xml:space="preserve">Ljetna knjižnica organizirat će se od lipnja do rujna, uz suradnju volontera. </w:t>
      </w:r>
    </w:p>
    <w:p w:rsidR="00F92D64" w:rsidRDefault="00F92D64" w:rsidP="00044AA9">
      <w:pPr>
        <w:jc w:val="both"/>
        <w:rPr>
          <w:rFonts w:asciiTheme="majorHAnsi" w:hAnsiTheme="majorHAnsi" w:cstheme="minorHAnsi"/>
          <w:sz w:val="22"/>
          <w:szCs w:val="22"/>
        </w:rPr>
      </w:pPr>
    </w:p>
    <w:p w:rsidR="002D7542" w:rsidRDefault="002D7542" w:rsidP="00044AA9">
      <w:pPr>
        <w:jc w:val="both"/>
        <w:rPr>
          <w:rFonts w:asciiTheme="majorHAnsi" w:hAnsiTheme="majorHAnsi" w:cstheme="minorHAnsi"/>
          <w:sz w:val="22"/>
          <w:szCs w:val="22"/>
        </w:rPr>
      </w:pPr>
    </w:p>
    <w:p w:rsidR="00551482" w:rsidRPr="007016C7" w:rsidRDefault="00F92D64" w:rsidP="00044AA9">
      <w:pPr>
        <w:jc w:val="both"/>
        <w:rPr>
          <w:rFonts w:asciiTheme="majorHAnsi" w:hAnsiTheme="majorHAnsi" w:cstheme="minorHAnsi"/>
          <w:b/>
          <w:sz w:val="22"/>
          <w:szCs w:val="22"/>
        </w:rPr>
      </w:pPr>
      <w:r w:rsidRPr="007016C7">
        <w:rPr>
          <w:rFonts w:asciiTheme="majorHAnsi" w:hAnsiTheme="majorHAnsi" w:cstheme="minorHAnsi"/>
          <w:b/>
          <w:sz w:val="22"/>
          <w:szCs w:val="22"/>
        </w:rPr>
        <w:lastRenderedPageBreak/>
        <w:t>Ženska večer uz dobru knjigu</w:t>
      </w:r>
    </w:p>
    <w:p w:rsidR="007016C7" w:rsidRDefault="007016C7" w:rsidP="00044AA9">
      <w:pPr>
        <w:jc w:val="both"/>
        <w:rPr>
          <w:rFonts w:asciiTheme="majorHAnsi" w:hAnsiTheme="majorHAnsi" w:cstheme="minorHAnsi"/>
          <w:sz w:val="22"/>
          <w:szCs w:val="22"/>
        </w:rPr>
      </w:pPr>
    </w:p>
    <w:p w:rsidR="007016C7" w:rsidRDefault="007016C7" w:rsidP="00044AA9">
      <w:pPr>
        <w:jc w:val="both"/>
        <w:rPr>
          <w:rFonts w:asciiTheme="majorHAnsi" w:hAnsiTheme="majorHAnsi" w:cstheme="minorHAnsi"/>
          <w:sz w:val="22"/>
          <w:szCs w:val="22"/>
        </w:rPr>
      </w:pPr>
      <w:r>
        <w:rPr>
          <w:rFonts w:asciiTheme="majorHAnsi" w:hAnsiTheme="majorHAnsi" w:cstheme="minorHAnsi"/>
          <w:sz w:val="22"/>
          <w:szCs w:val="22"/>
        </w:rPr>
        <w:t xml:space="preserve">U okviru programa </w:t>
      </w:r>
      <w:r w:rsidRPr="007016C7">
        <w:rPr>
          <w:rFonts w:asciiTheme="majorHAnsi" w:hAnsiTheme="majorHAnsi" w:cstheme="minorHAnsi"/>
          <w:sz w:val="22"/>
          <w:szCs w:val="22"/>
        </w:rPr>
        <w:t>Ženska večer uz dobru knjigu koji se od 2015. godine kontinuirano provodi u suradnji s udrugom Aktivna</w:t>
      </w:r>
      <w:r>
        <w:rPr>
          <w:rFonts w:asciiTheme="majorHAnsi" w:hAnsiTheme="majorHAnsi" w:cstheme="minorHAnsi"/>
          <w:sz w:val="22"/>
          <w:szCs w:val="22"/>
        </w:rPr>
        <w:t xml:space="preserve">, održavat će se mjesečni programi </w:t>
      </w:r>
      <w:r w:rsidRPr="007016C7">
        <w:rPr>
          <w:rFonts w:asciiTheme="majorHAnsi" w:hAnsiTheme="majorHAnsi" w:cstheme="minorHAnsi"/>
          <w:sz w:val="22"/>
          <w:szCs w:val="22"/>
        </w:rPr>
        <w:t>posljednjeg četvrtka u mjesecu</w:t>
      </w:r>
      <w:r>
        <w:rPr>
          <w:rFonts w:asciiTheme="majorHAnsi" w:hAnsiTheme="majorHAnsi" w:cstheme="minorHAnsi"/>
          <w:sz w:val="22"/>
          <w:szCs w:val="22"/>
        </w:rPr>
        <w:t xml:space="preserve">, s </w:t>
      </w:r>
      <w:r w:rsidRPr="007016C7">
        <w:rPr>
          <w:rFonts w:asciiTheme="majorHAnsi" w:hAnsiTheme="majorHAnsi" w:cstheme="minorHAnsi"/>
          <w:sz w:val="22"/>
          <w:szCs w:val="22"/>
        </w:rPr>
        <w:t>ciljem osnaživanja žena i poticanja čitanja i informiranja o temama koje ih zanimaju</w:t>
      </w:r>
      <w:r>
        <w:rPr>
          <w:rFonts w:asciiTheme="majorHAnsi" w:hAnsiTheme="majorHAnsi" w:cstheme="minorHAnsi"/>
          <w:sz w:val="22"/>
          <w:szCs w:val="22"/>
        </w:rPr>
        <w:t xml:space="preserve">. </w:t>
      </w:r>
      <w:r w:rsidRPr="007016C7">
        <w:rPr>
          <w:rFonts w:asciiTheme="majorHAnsi" w:hAnsiTheme="majorHAnsi" w:cstheme="minorHAnsi"/>
          <w:sz w:val="22"/>
          <w:szCs w:val="22"/>
        </w:rPr>
        <w:t xml:space="preserve">  </w:t>
      </w:r>
    </w:p>
    <w:p w:rsidR="00551482" w:rsidRDefault="00551482" w:rsidP="00044AA9">
      <w:pPr>
        <w:jc w:val="both"/>
        <w:rPr>
          <w:rFonts w:asciiTheme="majorHAnsi" w:hAnsiTheme="majorHAnsi" w:cstheme="minorHAnsi"/>
          <w:sz w:val="22"/>
          <w:szCs w:val="22"/>
        </w:rPr>
      </w:pPr>
    </w:p>
    <w:p w:rsidR="00551482" w:rsidRPr="007016C7" w:rsidRDefault="00F92D64" w:rsidP="00044AA9">
      <w:pPr>
        <w:jc w:val="both"/>
        <w:rPr>
          <w:rFonts w:asciiTheme="majorHAnsi" w:hAnsiTheme="majorHAnsi" w:cstheme="minorHAnsi"/>
          <w:b/>
          <w:sz w:val="22"/>
          <w:szCs w:val="22"/>
        </w:rPr>
      </w:pPr>
      <w:r w:rsidRPr="007016C7">
        <w:rPr>
          <w:rFonts w:asciiTheme="majorHAnsi" w:hAnsiTheme="majorHAnsi" w:cstheme="minorHAnsi"/>
          <w:b/>
          <w:sz w:val="22"/>
          <w:szCs w:val="22"/>
        </w:rPr>
        <w:t>Knjižnica svima</w:t>
      </w:r>
    </w:p>
    <w:p w:rsidR="007016C7" w:rsidRDefault="007016C7" w:rsidP="00044AA9">
      <w:pPr>
        <w:jc w:val="both"/>
        <w:rPr>
          <w:rFonts w:asciiTheme="majorHAnsi" w:hAnsiTheme="majorHAnsi" w:cstheme="minorHAnsi"/>
          <w:sz w:val="22"/>
          <w:szCs w:val="22"/>
        </w:rPr>
      </w:pPr>
    </w:p>
    <w:p w:rsidR="007016C7" w:rsidRDefault="007016C7" w:rsidP="00044AA9">
      <w:pPr>
        <w:jc w:val="both"/>
        <w:rPr>
          <w:rFonts w:asciiTheme="majorHAnsi" w:hAnsiTheme="majorHAnsi" w:cstheme="minorHAnsi"/>
          <w:sz w:val="22"/>
          <w:szCs w:val="22"/>
        </w:rPr>
      </w:pPr>
      <w:r>
        <w:rPr>
          <w:rFonts w:asciiTheme="majorHAnsi" w:hAnsiTheme="majorHAnsi" w:cstheme="minorHAnsi"/>
          <w:sz w:val="22"/>
          <w:szCs w:val="22"/>
        </w:rPr>
        <w:t>Program se provodi s c</w:t>
      </w:r>
      <w:r w:rsidRPr="007016C7">
        <w:rPr>
          <w:rFonts w:asciiTheme="majorHAnsi" w:hAnsiTheme="majorHAnsi" w:cstheme="minorHAnsi"/>
          <w:sz w:val="22"/>
          <w:szCs w:val="22"/>
        </w:rPr>
        <w:t>iljem organiziranja i održavanja socijalno inkluzivnih programa za djecu, mlade i odrasle s ciljem promicanja knjige i čitanja te aktivnog uključivanja svih skupina u kulturne aktivnosti.</w:t>
      </w:r>
    </w:p>
    <w:p w:rsidR="00F92D64" w:rsidRDefault="00F92D64" w:rsidP="00044AA9">
      <w:pPr>
        <w:jc w:val="both"/>
        <w:rPr>
          <w:rFonts w:asciiTheme="majorHAnsi" w:hAnsiTheme="majorHAnsi" w:cstheme="minorHAnsi"/>
          <w:sz w:val="22"/>
          <w:szCs w:val="22"/>
        </w:rPr>
      </w:pPr>
    </w:p>
    <w:p w:rsidR="00551482" w:rsidRPr="00E3548D" w:rsidRDefault="00044AA9" w:rsidP="00044AA9">
      <w:pPr>
        <w:jc w:val="both"/>
        <w:rPr>
          <w:rFonts w:asciiTheme="majorHAnsi" w:hAnsiTheme="majorHAnsi" w:cstheme="minorHAnsi"/>
          <w:b/>
          <w:sz w:val="22"/>
          <w:szCs w:val="22"/>
        </w:rPr>
      </w:pPr>
      <w:r w:rsidRPr="00E3548D">
        <w:rPr>
          <w:rFonts w:asciiTheme="majorHAnsi" w:hAnsiTheme="majorHAnsi" w:cstheme="minorHAnsi"/>
          <w:b/>
          <w:sz w:val="22"/>
          <w:szCs w:val="22"/>
        </w:rPr>
        <w:t xml:space="preserve">Tete i barbe </w:t>
      </w:r>
      <w:r w:rsidR="00F92D64" w:rsidRPr="00E3548D">
        <w:rPr>
          <w:rFonts w:asciiTheme="majorHAnsi" w:hAnsiTheme="majorHAnsi" w:cstheme="minorHAnsi"/>
          <w:b/>
          <w:sz w:val="22"/>
          <w:szCs w:val="22"/>
        </w:rPr>
        <w:t>pričalice u Općoj bolnici Pula</w:t>
      </w:r>
    </w:p>
    <w:p w:rsidR="007016C7" w:rsidRDefault="007016C7" w:rsidP="00044AA9">
      <w:pPr>
        <w:jc w:val="both"/>
        <w:rPr>
          <w:rFonts w:asciiTheme="majorHAnsi" w:hAnsiTheme="majorHAnsi" w:cstheme="minorHAnsi"/>
          <w:sz w:val="22"/>
          <w:szCs w:val="22"/>
        </w:rPr>
      </w:pPr>
    </w:p>
    <w:p w:rsidR="007016C7" w:rsidRDefault="007016C7" w:rsidP="00044AA9">
      <w:pPr>
        <w:jc w:val="both"/>
        <w:rPr>
          <w:rFonts w:asciiTheme="majorHAnsi" w:hAnsiTheme="majorHAnsi" w:cstheme="minorHAnsi"/>
          <w:sz w:val="22"/>
          <w:szCs w:val="22"/>
        </w:rPr>
      </w:pPr>
      <w:r w:rsidRPr="007016C7">
        <w:rPr>
          <w:rFonts w:asciiTheme="majorHAnsi" w:hAnsiTheme="majorHAnsi" w:cstheme="minorHAnsi"/>
          <w:sz w:val="22"/>
          <w:szCs w:val="22"/>
        </w:rPr>
        <w:t xml:space="preserve">''Pripovjedač/ica priča za laku noć'' ili ''Tete i barbe pričalice'' program je koji okuplja volontere i volonterke </w:t>
      </w:r>
      <w:r>
        <w:rPr>
          <w:rFonts w:asciiTheme="majorHAnsi" w:hAnsiTheme="majorHAnsi" w:cstheme="minorHAnsi"/>
          <w:sz w:val="22"/>
          <w:szCs w:val="22"/>
        </w:rPr>
        <w:t xml:space="preserve">koji </w:t>
      </w:r>
      <w:r w:rsidRPr="007016C7">
        <w:rPr>
          <w:rFonts w:asciiTheme="majorHAnsi" w:hAnsiTheme="majorHAnsi" w:cstheme="minorHAnsi"/>
          <w:sz w:val="22"/>
          <w:szCs w:val="22"/>
        </w:rPr>
        <w:t>hospitaliziran</w:t>
      </w:r>
      <w:r>
        <w:rPr>
          <w:rFonts w:asciiTheme="majorHAnsi" w:hAnsiTheme="majorHAnsi" w:cstheme="minorHAnsi"/>
          <w:sz w:val="22"/>
          <w:szCs w:val="22"/>
        </w:rPr>
        <w:t xml:space="preserve">oj djeci u Općoj bolnici Pula </w:t>
      </w:r>
      <w:r w:rsidRPr="007016C7">
        <w:rPr>
          <w:rFonts w:asciiTheme="majorHAnsi" w:hAnsiTheme="majorHAnsi" w:cstheme="minorHAnsi"/>
          <w:sz w:val="22"/>
          <w:szCs w:val="22"/>
        </w:rPr>
        <w:t>čitaju</w:t>
      </w:r>
      <w:r w:rsidR="00E3548D">
        <w:rPr>
          <w:rFonts w:asciiTheme="majorHAnsi" w:hAnsiTheme="majorHAnsi" w:cstheme="minorHAnsi"/>
          <w:sz w:val="22"/>
          <w:szCs w:val="22"/>
        </w:rPr>
        <w:t xml:space="preserve"> </w:t>
      </w:r>
      <w:r w:rsidRPr="007016C7">
        <w:rPr>
          <w:rFonts w:asciiTheme="majorHAnsi" w:hAnsiTheme="majorHAnsi" w:cstheme="minorHAnsi"/>
          <w:sz w:val="22"/>
          <w:szCs w:val="22"/>
        </w:rPr>
        <w:t>priče za laku noć</w:t>
      </w:r>
      <w:r w:rsidR="00E3548D">
        <w:rPr>
          <w:rFonts w:asciiTheme="majorHAnsi" w:hAnsiTheme="majorHAnsi" w:cstheme="minorHAnsi"/>
          <w:sz w:val="22"/>
          <w:szCs w:val="22"/>
        </w:rPr>
        <w:t xml:space="preserve">. Program će se </w:t>
      </w:r>
      <w:r>
        <w:rPr>
          <w:rFonts w:asciiTheme="majorHAnsi" w:hAnsiTheme="majorHAnsi" w:cstheme="minorHAnsi"/>
          <w:sz w:val="22"/>
          <w:szCs w:val="22"/>
        </w:rPr>
        <w:t xml:space="preserve"> </w:t>
      </w:r>
      <w:r w:rsidR="00E3548D">
        <w:rPr>
          <w:rFonts w:asciiTheme="majorHAnsi" w:hAnsiTheme="majorHAnsi" w:cstheme="minorHAnsi"/>
          <w:sz w:val="22"/>
          <w:szCs w:val="22"/>
        </w:rPr>
        <w:t xml:space="preserve">provoditi u </w:t>
      </w:r>
      <w:r>
        <w:rPr>
          <w:rFonts w:asciiTheme="majorHAnsi" w:hAnsiTheme="majorHAnsi" w:cstheme="minorHAnsi"/>
          <w:sz w:val="22"/>
          <w:szCs w:val="22"/>
        </w:rPr>
        <w:t xml:space="preserve">suradnji s </w:t>
      </w:r>
      <w:r w:rsidRPr="007016C7">
        <w:rPr>
          <w:rFonts w:asciiTheme="majorHAnsi" w:hAnsiTheme="majorHAnsi" w:cstheme="minorHAnsi"/>
          <w:sz w:val="22"/>
          <w:szCs w:val="22"/>
        </w:rPr>
        <w:t>Volonterskim centrom Istra</w:t>
      </w:r>
      <w:r w:rsidR="00E3548D">
        <w:rPr>
          <w:rFonts w:asciiTheme="majorHAnsi" w:hAnsiTheme="majorHAnsi" w:cstheme="minorHAnsi"/>
          <w:sz w:val="22"/>
          <w:szCs w:val="22"/>
        </w:rPr>
        <w:t>, a c</w:t>
      </w:r>
      <w:r w:rsidRPr="007016C7">
        <w:rPr>
          <w:rFonts w:asciiTheme="majorHAnsi" w:hAnsiTheme="majorHAnsi" w:cstheme="minorHAnsi"/>
          <w:sz w:val="22"/>
          <w:szCs w:val="22"/>
        </w:rPr>
        <w:t>ilj programa je osnažiti hospitalizirano dijete, pružiti mu osjećaj podrške zajednice i smanjiti negativne posljedice hospitalizacije.</w:t>
      </w:r>
    </w:p>
    <w:p w:rsidR="00551482" w:rsidRDefault="00551482" w:rsidP="00044AA9">
      <w:pPr>
        <w:jc w:val="both"/>
        <w:rPr>
          <w:rFonts w:asciiTheme="majorHAnsi" w:hAnsiTheme="majorHAnsi" w:cstheme="minorHAnsi"/>
          <w:sz w:val="22"/>
          <w:szCs w:val="22"/>
        </w:rPr>
      </w:pPr>
    </w:p>
    <w:p w:rsidR="00003D7F" w:rsidRPr="00E3548D" w:rsidRDefault="00044AA9" w:rsidP="00044AA9">
      <w:pPr>
        <w:jc w:val="both"/>
        <w:rPr>
          <w:rFonts w:asciiTheme="majorHAnsi" w:hAnsiTheme="majorHAnsi" w:cstheme="minorHAnsi"/>
          <w:b/>
          <w:sz w:val="22"/>
          <w:szCs w:val="22"/>
        </w:rPr>
      </w:pPr>
      <w:r w:rsidRPr="00E3548D">
        <w:rPr>
          <w:rFonts w:asciiTheme="majorHAnsi" w:hAnsiTheme="majorHAnsi" w:cstheme="minorHAnsi"/>
          <w:b/>
          <w:sz w:val="22"/>
          <w:szCs w:val="22"/>
        </w:rPr>
        <w:t xml:space="preserve">Čitateljski </w:t>
      </w:r>
      <w:r w:rsidR="00003D7F" w:rsidRPr="00E3548D">
        <w:rPr>
          <w:rFonts w:asciiTheme="majorHAnsi" w:hAnsiTheme="majorHAnsi" w:cstheme="minorHAnsi"/>
          <w:b/>
          <w:sz w:val="22"/>
          <w:szCs w:val="22"/>
        </w:rPr>
        <w:t>klubovi</w:t>
      </w:r>
    </w:p>
    <w:p w:rsidR="00E3548D" w:rsidRDefault="00E3548D" w:rsidP="00044AA9">
      <w:pPr>
        <w:jc w:val="both"/>
        <w:rPr>
          <w:rFonts w:asciiTheme="majorHAnsi" w:hAnsiTheme="majorHAnsi" w:cstheme="minorHAnsi"/>
          <w:sz w:val="22"/>
          <w:szCs w:val="22"/>
        </w:rPr>
      </w:pPr>
    </w:p>
    <w:p w:rsidR="00E3548D" w:rsidRDefault="00E3548D" w:rsidP="00044AA9">
      <w:pPr>
        <w:jc w:val="both"/>
        <w:rPr>
          <w:rFonts w:asciiTheme="majorHAnsi" w:hAnsiTheme="majorHAnsi" w:cstheme="minorHAnsi"/>
          <w:sz w:val="22"/>
          <w:szCs w:val="22"/>
        </w:rPr>
      </w:pPr>
      <w:r w:rsidRPr="00E3548D">
        <w:rPr>
          <w:rFonts w:asciiTheme="majorHAnsi" w:hAnsiTheme="majorHAnsi" w:cstheme="minorHAnsi"/>
          <w:sz w:val="22"/>
          <w:szCs w:val="22"/>
        </w:rPr>
        <w:t>U Knjižnici djeluju pet čitateljskih klubova</w:t>
      </w:r>
      <w:r>
        <w:rPr>
          <w:rFonts w:asciiTheme="majorHAnsi" w:hAnsiTheme="majorHAnsi" w:cstheme="minorHAnsi"/>
          <w:sz w:val="22"/>
          <w:szCs w:val="22"/>
        </w:rPr>
        <w:t xml:space="preserve"> namijenjeni djeci i odraslima</w:t>
      </w:r>
      <w:r w:rsidRPr="00E3548D">
        <w:rPr>
          <w:rFonts w:asciiTheme="majorHAnsi" w:hAnsiTheme="majorHAnsi" w:cstheme="minorHAnsi"/>
          <w:sz w:val="22"/>
          <w:szCs w:val="22"/>
        </w:rPr>
        <w:t>: Sretna knjiga, Klub hvatača slova, LeBook</w:t>
      </w:r>
      <w:r>
        <w:rPr>
          <w:rFonts w:asciiTheme="majorHAnsi" w:hAnsiTheme="majorHAnsi" w:cstheme="minorHAnsi"/>
          <w:sz w:val="22"/>
          <w:szCs w:val="22"/>
        </w:rPr>
        <w:t xml:space="preserve">, Svjetski putnik i Preobražaj koji će nastaviti svoj rad i u 2023., s ciljem </w:t>
      </w:r>
      <w:r w:rsidRPr="00E3548D">
        <w:rPr>
          <w:rFonts w:asciiTheme="majorHAnsi" w:hAnsiTheme="majorHAnsi" w:cstheme="minorHAnsi"/>
          <w:sz w:val="22"/>
          <w:szCs w:val="22"/>
        </w:rPr>
        <w:t>razmjen</w:t>
      </w:r>
      <w:r>
        <w:rPr>
          <w:rFonts w:asciiTheme="majorHAnsi" w:hAnsiTheme="majorHAnsi" w:cstheme="minorHAnsi"/>
          <w:sz w:val="22"/>
          <w:szCs w:val="22"/>
        </w:rPr>
        <w:t>e</w:t>
      </w:r>
      <w:r w:rsidRPr="00E3548D">
        <w:rPr>
          <w:rFonts w:asciiTheme="majorHAnsi" w:hAnsiTheme="majorHAnsi" w:cstheme="minorHAnsi"/>
          <w:sz w:val="22"/>
          <w:szCs w:val="22"/>
        </w:rPr>
        <w:t xml:space="preserve"> čitateljskih iskustava, promišljanje o pročitanom, kao i promišljanja o važnosti književnosti u društvu.</w:t>
      </w:r>
    </w:p>
    <w:p w:rsidR="00003D7F" w:rsidRDefault="00003D7F" w:rsidP="00044AA9">
      <w:pPr>
        <w:jc w:val="both"/>
        <w:rPr>
          <w:rFonts w:asciiTheme="majorHAnsi" w:hAnsiTheme="majorHAnsi" w:cstheme="minorHAnsi"/>
          <w:sz w:val="22"/>
          <w:szCs w:val="22"/>
        </w:rPr>
      </w:pPr>
    </w:p>
    <w:p w:rsidR="00003D7F" w:rsidRPr="00E3548D" w:rsidRDefault="00003D7F" w:rsidP="00044AA9">
      <w:pPr>
        <w:jc w:val="both"/>
        <w:rPr>
          <w:rFonts w:asciiTheme="majorHAnsi" w:hAnsiTheme="majorHAnsi" w:cstheme="minorHAnsi"/>
          <w:b/>
          <w:sz w:val="22"/>
          <w:szCs w:val="22"/>
        </w:rPr>
      </w:pPr>
      <w:r w:rsidRPr="00E3548D">
        <w:rPr>
          <w:rFonts w:asciiTheme="majorHAnsi" w:hAnsiTheme="majorHAnsi" w:cstheme="minorHAnsi"/>
          <w:b/>
          <w:sz w:val="22"/>
          <w:szCs w:val="22"/>
        </w:rPr>
        <w:t xml:space="preserve">Akcija za promicanje čitanja </w:t>
      </w:r>
      <w:r w:rsidR="00044AA9" w:rsidRPr="00E3548D">
        <w:rPr>
          <w:rFonts w:asciiTheme="majorHAnsi" w:hAnsiTheme="majorHAnsi" w:cstheme="minorHAnsi"/>
          <w:b/>
          <w:sz w:val="22"/>
          <w:szCs w:val="22"/>
        </w:rPr>
        <w:t>Ljetni najčitatelj</w:t>
      </w:r>
    </w:p>
    <w:p w:rsidR="00003D7F" w:rsidRDefault="00003D7F" w:rsidP="00044AA9">
      <w:pPr>
        <w:jc w:val="both"/>
        <w:rPr>
          <w:rFonts w:asciiTheme="majorHAnsi" w:hAnsiTheme="majorHAnsi" w:cstheme="minorHAnsi"/>
          <w:sz w:val="22"/>
          <w:szCs w:val="22"/>
        </w:rPr>
      </w:pPr>
    </w:p>
    <w:p w:rsidR="00003D7F" w:rsidRDefault="00E3548D" w:rsidP="00044AA9">
      <w:pPr>
        <w:jc w:val="both"/>
        <w:rPr>
          <w:rFonts w:asciiTheme="majorHAnsi" w:hAnsiTheme="majorHAnsi" w:cstheme="minorHAnsi"/>
          <w:sz w:val="22"/>
          <w:szCs w:val="22"/>
        </w:rPr>
      </w:pPr>
      <w:r w:rsidRPr="00E3548D">
        <w:rPr>
          <w:rFonts w:asciiTheme="majorHAnsi" w:hAnsiTheme="majorHAnsi" w:cstheme="minorHAnsi"/>
          <w:sz w:val="22"/>
          <w:szCs w:val="22"/>
        </w:rPr>
        <w:t>Tijekom ljetnih školskih praznika Knjižnica organizira natjecanje Ljetni najčitatelj s ciljem poticanja i njegovanja navike čitanja te popularizacije knjige kao izvora znanja. Ljetni najčitatelji biraju se u četiri kategorije:</w:t>
      </w:r>
      <w:r>
        <w:rPr>
          <w:rFonts w:asciiTheme="majorHAnsi" w:hAnsiTheme="majorHAnsi" w:cstheme="minorHAnsi"/>
          <w:sz w:val="22"/>
          <w:szCs w:val="22"/>
        </w:rPr>
        <w:t xml:space="preserve"> </w:t>
      </w:r>
      <w:r w:rsidRPr="00E3548D">
        <w:rPr>
          <w:rFonts w:asciiTheme="majorHAnsi" w:hAnsiTheme="majorHAnsi" w:cstheme="minorHAnsi"/>
          <w:sz w:val="22"/>
          <w:szCs w:val="22"/>
        </w:rPr>
        <w:t>učenici nižih razreda osnovne škole, učenici viših razreda osnovne škole i učenici srednje škole. Proglašenje pobjednika organizira se na Međunarodni dan pismenosti – 8. rujna.</w:t>
      </w:r>
    </w:p>
    <w:p w:rsidR="00E3548D" w:rsidRDefault="00E3548D" w:rsidP="00044AA9">
      <w:pPr>
        <w:jc w:val="both"/>
        <w:rPr>
          <w:rFonts w:asciiTheme="majorHAnsi" w:hAnsiTheme="majorHAnsi" w:cstheme="minorHAnsi"/>
          <w:sz w:val="22"/>
          <w:szCs w:val="22"/>
        </w:rPr>
      </w:pPr>
    </w:p>
    <w:p w:rsidR="00E3548D" w:rsidRPr="00E3548D" w:rsidRDefault="00E3548D" w:rsidP="00044AA9">
      <w:pPr>
        <w:jc w:val="both"/>
        <w:rPr>
          <w:rFonts w:asciiTheme="majorHAnsi" w:hAnsiTheme="majorHAnsi" w:cstheme="minorHAnsi"/>
          <w:b/>
          <w:sz w:val="22"/>
          <w:szCs w:val="22"/>
        </w:rPr>
      </w:pPr>
      <w:r w:rsidRPr="00E3548D">
        <w:rPr>
          <w:rFonts w:asciiTheme="majorHAnsi" w:hAnsiTheme="majorHAnsi" w:cstheme="minorHAnsi"/>
          <w:b/>
          <w:sz w:val="22"/>
          <w:szCs w:val="22"/>
        </w:rPr>
        <w:t>Predvečer Poetike</w:t>
      </w:r>
    </w:p>
    <w:p w:rsidR="00E3548D" w:rsidRPr="00E3548D" w:rsidRDefault="00E3548D" w:rsidP="00E3548D">
      <w:pPr>
        <w:jc w:val="both"/>
        <w:rPr>
          <w:rFonts w:asciiTheme="majorHAnsi" w:hAnsiTheme="majorHAnsi" w:cstheme="minorHAnsi"/>
          <w:sz w:val="22"/>
          <w:szCs w:val="22"/>
        </w:rPr>
      </w:pPr>
    </w:p>
    <w:p w:rsidR="00E3548D" w:rsidRPr="00E3548D" w:rsidRDefault="00E3548D" w:rsidP="00E3548D">
      <w:pPr>
        <w:jc w:val="both"/>
        <w:rPr>
          <w:rFonts w:asciiTheme="majorHAnsi" w:hAnsiTheme="majorHAnsi" w:cstheme="minorHAnsi"/>
          <w:sz w:val="22"/>
          <w:szCs w:val="22"/>
        </w:rPr>
      </w:pPr>
      <w:r w:rsidRPr="00E3548D">
        <w:rPr>
          <w:rFonts w:asciiTheme="majorHAnsi" w:hAnsiTheme="majorHAnsi" w:cstheme="minorHAnsi"/>
          <w:sz w:val="22"/>
          <w:szCs w:val="22"/>
        </w:rPr>
        <w:t>Predvečer Poetike je književno projekt multimedijalnog foruma čiji je nositelj Udruga ZUM. Cilj ovog projekta je ponuditi redoviti umjetničko angažirani program koji u opuštenoj i sigurnoj atmosferi potiče zajednicu na kritičnost, društvenost, razvijanje čitalačke kulture i razvoju autorskog stvaralaštva, a sudionike na interdisciplinarno razmišljanje o društveno relevantnim temama i više-diskurzivnim shvaćanjem umjetničkog dijela.</w:t>
      </w:r>
    </w:p>
    <w:p w:rsidR="00E3548D" w:rsidRPr="00E3548D" w:rsidRDefault="00E3548D" w:rsidP="00E3548D">
      <w:pPr>
        <w:jc w:val="both"/>
        <w:rPr>
          <w:rFonts w:asciiTheme="majorHAnsi" w:hAnsiTheme="majorHAnsi" w:cstheme="minorHAnsi"/>
          <w:sz w:val="22"/>
          <w:szCs w:val="22"/>
        </w:rPr>
      </w:pPr>
    </w:p>
    <w:p w:rsidR="00E3548D" w:rsidRPr="00E3548D" w:rsidRDefault="00E3548D" w:rsidP="00E3548D">
      <w:pPr>
        <w:jc w:val="both"/>
        <w:rPr>
          <w:rFonts w:asciiTheme="majorHAnsi" w:hAnsiTheme="majorHAnsi" w:cstheme="minorHAnsi"/>
          <w:b/>
          <w:sz w:val="22"/>
          <w:szCs w:val="22"/>
        </w:rPr>
      </w:pPr>
      <w:r w:rsidRPr="00E3548D">
        <w:rPr>
          <w:rFonts w:asciiTheme="majorHAnsi" w:hAnsiTheme="majorHAnsi" w:cstheme="minorHAnsi"/>
          <w:b/>
          <w:sz w:val="22"/>
          <w:szCs w:val="22"/>
        </w:rPr>
        <w:t xml:space="preserve">Kulturing 2.0. – Kulturom do socijalne uključenosti </w:t>
      </w:r>
    </w:p>
    <w:p w:rsidR="00E3548D" w:rsidRPr="00E3548D" w:rsidRDefault="00E3548D" w:rsidP="00E3548D">
      <w:pPr>
        <w:jc w:val="both"/>
        <w:rPr>
          <w:rFonts w:asciiTheme="majorHAnsi" w:hAnsiTheme="majorHAnsi" w:cstheme="minorHAnsi"/>
          <w:sz w:val="22"/>
          <w:szCs w:val="22"/>
        </w:rPr>
      </w:pPr>
    </w:p>
    <w:p w:rsidR="00003D7F" w:rsidRPr="006E7141" w:rsidRDefault="00E3548D" w:rsidP="00044AA9">
      <w:pPr>
        <w:jc w:val="both"/>
        <w:rPr>
          <w:rFonts w:asciiTheme="majorHAnsi" w:hAnsiTheme="majorHAnsi" w:cstheme="minorHAnsi"/>
          <w:sz w:val="22"/>
          <w:szCs w:val="22"/>
        </w:rPr>
      </w:pPr>
      <w:r w:rsidRPr="00E3548D">
        <w:rPr>
          <w:rFonts w:asciiTheme="majorHAnsi" w:hAnsiTheme="majorHAnsi" w:cstheme="minorHAnsi"/>
          <w:sz w:val="22"/>
          <w:szCs w:val="22"/>
        </w:rPr>
        <w:t>Nastavak projekta namijenjenog djeci i mladima s invaliditetom s ciljem upoznavanja kulturnih lokacija Istre i bogate kulturne baštine.</w:t>
      </w:r>
      <w:r w:rsidRPr="00E3548D">
        <w:t xml:space="preserve"> </w:t>
      </w:r>
      <w:r>
        <w:t>N</w:t>
      </w:r>
      <w:r w:rsidRPr="00E3548D">
        <w:rPr>
          <w:rFonts w:asciiTheme="majorHAnsi" w:hAnsiTheme="majorHAnsi" w:cstheme="minorHAnsi"/>
          <w:sz w:val="22"/>
          <w:szCs w:val="22"/>
        </w:rPr>
        <w:t xml:space="preserve">ositelj </w:t>
      </w:r>
      <w:r>
        <w:rPr>
          <w:rFonts w:asciiTheme="majorHAnsi" w:hAnsiTheme="majorHAnsi" w:cstheme="minorHAnsi"/>
          <w:sz w:val="22"/>
          <w:szCs w:val="22"/>
        </w:rPr>
        <w:t xml:space="preserve">projekta je </w:t>
      </w:r>
      <w:r w:rsidRPr="00E3548D">
        <w:rPr>
          <w:rFonts w:asciiTheme="majorHAnsi" w:hAnsiTheme="majorHAnsi" w:cstheme="minorHAnsi"/>
          <w:sz w:val="22"/>
          <w:szCs w:val="22"/>
        </w:rPr>
        <w:t>udruga Art studio Pula</w:t>
      </w:r>
      <w:r>
        <w:rPr>
          <w:rFonts w:asciiTheme="majorHAnsi" w:hAnsiTheme="majorHAnsi" w:cstheme="minorHAnsi"/>
          <w:sz w:val="22"/>
          <w:szCs w:val="22"/>
        </w:rPr>
        <w:t xml:space="preserve">. </w:t>
      </w:r>
    </w:p>
    <w:p w:rsidR="00551482" w:rsidRDefault="00551482" w:rsidP="00044AA9">
      <w:pPr>
        <w:jc w:val="both"/>
        <w:rPr>
          <w:rFonts w:asciiTheme="majorHAnsi" w:hAnsiTheme="majorHAnsi"/>
          <w:sz w:val="22"/>
          <w:szCs w:val="22"/>
        </w:rPr>
      </w:pPr>
    </w:p>
    <w:p w:rsidR="00551482" w:rsidRPr="003824E9" w:rsidRDefault="00551482" w:rsidP="003824E9">
      <w:pPr>
        <w:pStyle w:val="Odlomakpopisa"/>
        <w:numPr>
          <w:ilvl w:val="1"/>
          <w:numId w:val="7"/>
        </w:numPr>
        <w:jc w:val="both"/>
        <w:rPr>
          <w:rFonts w:asciiTheme="majorHAnsi" w:hAnsiTheme="majorHAnsi"/>
          <w:b/>
          <w:sz w:val="22"/>
          <w:szCs w:val="22"/>
        </w:rPr>
      </w:pPr>
      <w:r w:rsidRPr="003824E9">
        <w:rPr>
          <w:rFonts w:asciiTheme="majorHAnsi" w:hAnsiTheme="majorHAnsi"/>
          <w:b/>
          <w:sz w:val="22"/>
          <w:szCs w:val="22"/>
        </w:rPr>
        <w:t xml:space="preserve">Organizacija stručnih skupova i edukacija za knjižničare  </w:t>
      </w:r>
    </w:p>
    <w:p w:rsidR="00402795" w:rsidRDefault="00402795" w:rsidP="00044AA9">
      <w:pPr>
        <w:jc w:val="both"/>
        <w:rPr>
          <w:rFonts w:asciiTheme="majorHAnsi" w:hAnsiTheme="majorHAnsi"/>
          <w:sz w:val="22"/>
          <w:szCs w:val="22"/>
        </w:rPr>
      </w:pPr>
    </w:p>
    <w:p w:rsidR="00402795" w:rsidRPr="00CD30AA" w:rsidRDefault="00402795" w:rsidP="00044AA9">
      <w:pPr>
        <w:jc w:val="both"/>
        <w:rPr>
          <w:rFonts w:asciiTheme="majorHAnsi" w:hAnsiTheme="majorHAnsi"/>
          <w:b/>
          <w:sz w:val="22"/>
          <w:szCs w:val="22"/>
        </w:rPr>
      </w:pPr>
      <w:r w:rsidRPr="00CD30AA">
        <w:rPr>
          <w:rFonts w:asciiTheme="majorHAnsi" w:hAnsiTheme="majorHAnsi"/>
          <w:b/>
          <w:sz w:val="22"/>
          <w:szCs w:val="22"/>
        </w:rPr>
        <w:t>"Digitalna transformacija službenih publikacija i državnih informacija u izgradnji digitalnog društva"</w:t>
      </w:r>
    </w:p>
    <w:p w:rsidR="00044AA9" w:rsidRPr="00402795" w:rsidRDefault="00044AA9" w:rsidP="00044AA9">
      <w:pPr>
        <w:jc w:val="both"/>
        <w:rPr>
          <w:rFonts w:asciiTheme="majorHAnsi" w:hAnsiTheme="majorHAnsi"/>
          <w:sz w:val="22"/>
          <w:szCs w:val="22"/>
        </w:rPr>
      </w:pPr>
      <w:r w:rsidRPr="00402795">
        <w:rPr>
          <w:rFonts w:asciiTheme="majorHAnsi" w:hAnsiTheme="majorHAnsi"/>
          <w:sz w:val="22"/>
          <w:szCs w:val="22"/>
        </w:rPr>
        <w:tab/>
      </w:r>
    </w:p>
    <w:p w:rsidR="00044AA9" w:rsidRDefault="00044AA9" w:rsidP="00044AA9">
      <w:pPr>
        <w:jc w:val="both"/>
        <w:rPr>
          <w:rFonts w:asciiTheme="majorHAnsi" w:hAnsiTheme="majorHAnsi"/>
          <w:sz w:val="22"/>
          <w:szCs w:val="22"/>
        </w:rPr>
      </w:pPr>
      <w:r w:rsidRPr="00690112">
        <w:rPr>
          <w:rFonts w:asciiTheme="majorHAnsi" w:hAnsiTheme="majorHAnsi"/>
          <w:sz w:val="22"/>
          <w:szCs w:val="22"/>
        </w:rPr>
        <w:t>U suradnji s Hr</w:t>
      </w:r>
      <w:r>
        <w:rPr>
          <w:rFonts w:asciiTheme="majorHAnsi" w:hAnsiTheme="majorHAnsi"/>
          <w:sz w:val="22"/>
          <w:szCs w:val="22"/>
        </w:rPr>
        <w:t xml:space="preserve">vatskim </w:t>
      </w:r>
      <w:r w:rsidRPr="00690112">
        <w:rPr>
          <w:rFonts w:asciiTheme="majorHAnsi" w:hAnsiTheme="majorHAnsi"/>
          <w:sz w:val="22"/>
          <w:szCs w:val="22"/>
        </w:rPr>
        <w:t>knjižničarskim društvom</w:t>
      </w:r>
      <w:r w:rsidR="00551482">
        <w:rPr>
          <w:rFonts w:asciiTheme="majorHAnsi" w:hAnsiTheme="majorHAnsi"/>
          <w:sz w:val="22"/>
          <w:szCs w:val="22"/>
        </w:rPr>
        <w:t xml:space="preserve"> </w:t>
      </w:r>
      <w:r w:rsidRPr="00690112">
        <w:rPr>
          <w:rFonts w:asciiTheme="majorHAnsi" w:hAnsiTheme="majorHAnsi"/>
          <w:sz w:val="22"/>
          <w:szCs w:val="22"/>
        </w:rPr>
        <w:t xml:space="preserve">u planu je organizacija </w:t>
      </w:r>
      <w:r>
        <w:rPr>
          <w:rFonts w:asciiTheme="majorHAnsi" w:hAnsiTheme="majorHAnsi"/>
          <w:sz w:val="22"/>
          <w:szCs w:val="22"/>
        </w:rPr>
        <w:t xml:space="preserve">3. </w:t>
      </w:r>
      <w:r w:rsidRPr="00690112">
        <w:rPr>
          <w:rFonts w:asciiTheme="majorHAnsi" w:hAnsiTheme="majorHAnsi"/>
          <w:sz w:val="22"/>
          <w:szCs w:val="22"/>
        </w:rPr>
        <w:t>stručnog skupa s međunarodnim sudjelovanjem u području službenih informacija i publikacija</w:t>
      </w:r>
      <w:r>
        <w:rPr>
          <w:rFonts w:asciiTheme="majorHAnsi" w:hAnsiTheme="majorHAnsi"/>
          <w:sz w:val="22"/>
          <w:szCs w:val="22"/>
        </w:rPr>
        <w:t xml:space="preserve"> pod nazivom </w:t>
      </w:r>
      <w:r w:rsidRPr="00402795">
        <w:rPr>
          <w:rFonts w:asciiTheme="majorHAnsi" w:hAnsiTheme="majorHAnsi"/>
          <w:sz w:val="22"/>
          <w:szCs w:val="22"/>
        </w:rPr>
        <w:lastRenderedPageBreak/>
        <w:t>"Digitalna transformacija službenih publikacija i državnih informacija u izgradnji digitalnog društva". Skupom se želi omogućiti daljnje širenje službenih publikacija u novim medijima, unapređivanje digitalnih usluga knjižnica, te usvajanje digitalnih znanja i vještina koje</w:t>
      </w:r>
      <w:r w:rsidRPr="00A30353">
        <w:rPr>
          <w:rFonts w:asciiTheme="majorHAnsi" w:hAnsiTheme="majorHAnsi"/>
          <w:sz w:val="22"/>
          <w:szCs w:val="22"/>
        </w:rPr>
        <w:t xml:space="preserve"> će podići razinu osposobljenosti djelatnika knjižnica za rad sa službenim informacijskim izvorima, te jačati svijesti o njihovoj važnosti,  sve s ciljem izgradnje digitalnog društva.</w:t>
      </w:r>
      <w:r>
        <w:rPr>
          <w:rFonts w:asciiTheme="majorHAnsi" w:hAnsiTheme="majorHAnsi"/>
          <w:sz w:val="22"/>
          <w:szCs w:val="22"/>
        </w:rPr>
        <w:t xml:space="preserve"> Održavanje stručnog skupa planira se u listopadu 2023. u Puli. </w:t>
      </w:r>
    </w:p>
    <w:p w:rsidR="00D57D23" w:rsidRDefault="00D57D23" w:rsidP="00044AA9">
      <w:pPr>
        <w:jc w:val="both"/>
        <w:rPr>
          <w:rFonts w:asciiTheme="majorHAnsi" w:hAnsiTheme="majorHAnsi"/>
          <w:sz w:val="22"/>
          <w:szCs w:val="22"/>
        </w:rPr>
      </w:pPr>
    </w:p>
    <w:p w:rsidR="00402795" w:rsidRPr="007016C7" w:rsidRDefault="0028350E" w:rsidP="00044AA9">
      <w:pPr>
        <w:jc w:val="both"/>
        <w:rPr>
          <w:rFonts w:asciiTheme="majorHAnsi" w:hAnsiTheme="majorHAnsi"/>
          <w:b/>
          <w:sz w:val="22"/>
          <w:szCs w:val="22"/>
        </w:rPr>
      </w:pPr>
      <w:r w:rsidRPr="007016C7">
        <w:rPr>
          <w:rFonts w:asciiTheme="majorHAnsi" w:hAnsiTheme="majorHAnsi"/>
          <w:b/>
          <w:sz w:val="22"/>
          <w:szCs w:val="22"/>
        </w:rPr>
        <w:t>S</w:t>
      </w:r>
      <w:r w:rsidR="00402795" w:rsidRPr="007016C7">
        <w:rPr>
          <w:rFonts w:asciiTheme="majorHAnsi" w:hAnsiTheme="majorHAnsi"/>
          <w:b/>
          <w:sz w:val="22"/>
          <w:szCs w:val="22"/>
        </w:rPr>
        <w:t xml:space="preserve">tručni skup </w:t>
      </w:r>
      <w:r w:rsidR="007016C7">
        <w:rPr>
          <w:rFonts w:asciiTheme="majorHAnsi" w:hAnsiTheme="majorHAnsi"/>
          <w:b/>
          <w:sz w:val="22"/>
          <w:szCs w:val="22"/>
        </w:rPr>
        <w:t xml:space="preserve">posvećen </w:t>
      </w:r>
      <w:r w:rsidR="007016C7" w:rsidRPr="007016C7">
        <w:rPr>
          <w:rFonts w:asciiTheme="majorHAnsi" w:hAnsiTheme="majorHAnsi"/>
          <w:b/>
          <w:sz w:val="22"/>
          <w:szCs w:val="22"/>
        </w:rPr>
        <w:t>knjižničn</w:t>
      </w:r>
      <w:r w:rsidR="007016C7">
        <w:rPr>
          <w:rFonts w:asciiTheme="majorHAnsi" w:hAnsiTheme="majorHAnsi"/>
          <w:b/>
          <w:sz w:val="22"/>
          <w:szCs w:val="22"/>
        </w:rPr>
        <w:t xml:space="preserve">im </w:t>
      </w:r>
      <w:r w:rsidR="007016C7" w:rsidRPr="007016C7">
        <w:rPr>
          <w:rFonts w:asciiTheme="majorHAnsi" w:hAnsiTheme="majorHAnsi"/>
          <w:b/>
          <w:sz w:val="22"/>
          <w:szCs w:val="22"/>
        </w:rPr>
        <w:t>uslug</w:t>
      </w:r>
      <w:r w:rsidR="007016C7">
        <w:rPr>
          <w:rFonts w:asciiTheme="majorHAnsi" w:hAnsiTheme="majorHAnsi"/>
          <w:b/>
          <w:sz w:val="22"/>
          <w:szCs w:val="22"/>
        </w:rPr>
        <w:t xml:space="preserve">ama </w:t>
      </w:r>
      <w:r w:rsidR="007016C7" w:rsidRPr="007016C7">
        <w:rPr>
          <w:rFonts w:asciiTheme="majorHAnsi" w:hAnsiTheme="majorHAnsi"/>
          <w:b/>
          <w:sz w:val="22"/>
          <w:szCs w:val="22"/>
        </w:rPr>
        <w:t>za djecu</w:t>
      </w:r>
    </w:p>
    <w:p w:rsidR="00402795" w:rsidRDefault="00402795" w:rsidP="00044AA9">
      <w:pPr>
        <w:jc w:val="both"/>
        <w:rPr>
          <w:rFonts w:asciiTheme="majorHAnsi" w:hAnsiTheme="majorHAnsi"/>
          <w:sz w:val="22"/>
          <w:szCs w:val="22"/>
        </w:rPr>
      </w:pPr>
    </w:p>
    <w:p w:rsidR="00E6122A" w:rsidRDefault="00402795" w:rsidP="00044AA9">
      <w:pPr>
        <w:jc w:val="both"/>
        <w:rPr>
          <w:rFonts w:asciiTheme="majorHAnsi" w:hAnsiTheme="majorHAnsi"/>
          <w:sz w:val="22"/>
          <w:szCs w:val="22"/>
        </w:rPr>
      </w:pPr>
      <w:r>
        <w:rPr>
          <w:rFonts w:asciiTheme="majorHAnsi" w:hAnsiTheme="majorHAnsi"/>
          <w:sz w:val="22"/>
          <w:szCs w:val="22"/>
        </w:rPr>
        <w:t xml:space="preserve">U suradnji s </w:t>
      </w:r>
      <w:r w:rsidRPr="00402795">
        <w:rPr>
          <w:rFonts w:asciiTheme="majorHAnsi" w:hAnsiTheme="majorHAnsi"/>
          <w:sz w:val="22"/>
          <w:szCs w:val="22"/>
        </w:rPr>
        <w:t>Festival</w:t>
      </w:r>
      <w:r>
        <w:rPr>
          <w:rFonts w:asciiTheme="majorHAnsi" w:hAnsiTheme="majorHAnsi"/>
          <w:sz w:val="22"/>
          <w:szCs w:val="22"/>
        </w:rPr>
        <w:t xml:space="preserve">om </w:t>
      </w:r>
      <w:r w:rsidRPr="00402795">
        <w:rPr>
          <w:rFonts w:asciiTheme="majorHAnsi" w:hAnsiTheme="majorHAnsi"/>
          <w:sz w:val="22"/>
          <w:szCs w:val="22"/>
        </w:rPr>
        <w:t xml:space="preserve">dječje knjige Monte </w:t>
      </w:r>
      <w:r w:rsidR="00E6122A">
        <w:rPr>
          <w:rFonts w:asciiTheme="majorHAnsi" w:hAnsiTheme="majorHAnsi"/>
          <w:sz w:val="22"/>
          <w:szCs w:val="22"/>
        </w:rPr>
        <w:t>L</w:t>
      </w:r>
      <w:r w:rsidRPr="00402795">
        <w:rPr>
          <w:rFonts w:asciiTheme="majorHAnsi" w:hAnsiTheme="majorHAnsi"/>
          <w:sz w:val="22"/>
          <w:szCs w:val="22"/>
        </w:rPr>
        <w:t>ibrić,</w:t>
      </w:r>
      <w:r>
        <w:rPr>
          <w:rFonts w:asciiTheme="majorHAnsi" w:hAnsiTheme="majorHAnsi"/>
          <w:sz w:val="22"/>
          <w:szCs w:val="22"/>
        </w:rPr>
        <w:t xml:space="preserve"> u 2023. </w:t>
      </w:r>
      <w:r w:rsidR="0028350E">
        <w:rPr>
          <w:rFonts w:asciiTheme="majorHAnsi" w:hAnsiTheme="majorHAnsi"/>
          <w:sz w:val="22"/>
          <w:szCs w:val="22"/>
        </w:rPr>
        <w:t>p</w:t>
      </w:r>
      <w:r>
        <w:rPr>
          <w:rFonts w:asciiTheme="majorHAnsi" w:hAnsiTheme="majorHAnsi"/>
          <w:sz w:val="22"/>
          <w:szCs w:val="22"/>
        </w:rPr>
        <w:t xml:space="preserve">okrenut će se </w:t>
      </w:r>
      <w:r w:rsidR="0028350E">
        <w:rPr>
          <w:rFonts w:asciiTheme="majorHAnsi" w:hAnsiTheme="majorHAnsi"/>
          <w:sz w:val="22"/>
          <w:szCs w:val="22"/>
        </w:rPr>
        <w:t xml:space="preserve">novi stručni skup </w:t>
      </w:r>
      <w:r w:rsidR="00E6122A">
        <w:rPr>
          <w:rFonts w:asciiTheme="majorHAnsi" w:hAnsiTheme="majorHAnsi"/>
          <w:sz w:val="22"/>
          <w:szCs w:val="22"/>
        </w:rPr>
        <w:t xml:space="preserve">koji će se </w:t>
      </w:r>
      <w:r w:rsidR="00E6122A" w:rsidRPr="00E6122A">
        <w:rPr>
          <w:rFonts w:asciiTheme="majorHAnsi" w:hAnsiTheme="majorHAnsi"/>
          <w:sz w:val="22"/>
          <w:szCs w:val="22"/>
        </w:rPr>
        <w:t>baviti teorijskim i praktičnim aspektima</w:t>
      </w:r>
      <w:r w:rsidR="00E6122A">
        <w:rPr>
          <w:rFonts w:asciiTheme="majorHAnsi" w:hAnsiTheme="majorHAnsi"/>
          <w:sz w:val="22"/>
          <w:szCs w:val="22"/>
        </w:rPr>
        <w:t xml:space="preserve"> dječjeg knjižničarstva odnosno dijela knjižničarstva koji obuhvaća razvoj knjižničnih zbirki i usluga za djecu. </w:t>
      </w:r>
      <w:r w:rsidR="007016C7">
        <w:rPr>
          <w:rFonts w:asciiTheme="majorHAnsi" w:hAnsiTheme="majorHAnsi"/>
          <w:sz w:val="22"/>
          <w:szCs w:val="22"/>
        </w:rPr>
        <w:t xml:space="preserve">Planirano održavanje skupa je od 22. do 28. svibnja 2023.  </w:t>
      </w:r>
      <w:r w:rsidR="00E6122A">
        <w:rPr>
          <w:rFonts w:asciiTheme="majorHAnsi" w:hAnsiTheme="majorHAnsi"/>
          <w:sz w:val="22"/>
          <w:szCs w:val="22"/>
        </w:rPr>
        <w:t xml:space="preserve"> </w:t>
      </w:r>
    </w:p>
    <w:p w:rsidR="00551482" w:rsidRDefault="00551482" w:rsidP="00044AA9">
      <w:pPr>
        <w:jc w:val="both"/>
        <w:rPr>
          <w:rFonts w:asciiTheme="majorHAnsi" w:hAnsiTheme="majorHAnsi"/>
          <w:sz w:val="22"/>
          <w:szCs w:val="22"/>
        </w:rPr>
      </w:pPr>
    </w:p>
    <w:p w:rsidR="00F92D64" w:rsidRPr="00234534" w:rsidRDefault="00F92D64" w:rsidP="00F92D64">
      <w:pPr>
        <w:pStyle w:val="Odlomakpopisa"/>
        <w:numPr>
          <w:ilvl w:val="0"/>
          <w:numId w:val="7"/>
        </w:numPr>
        <w:jc w:val="both"/>
        <w:rPr>
          <w:rFonts w:asciiTheme="majorHAnsi" w:hAnsiTheme="majorHAnsi"/>
          <w:b/>
        </w:rPr>
      </w:pPr>
      <w:r w:rsidRPr="00234534">
        <w:rPr>
          <w:rFonts w:asciiTheme="majorHAnsi" w:hAnsiTheme="majorHAnsi"/>
          <w:b/>
        </w:rPr>
        <w:t xml:space="preserve">Pokazatelji </w:t>
      </w:r>
      <w:r w:rsidR="00CD30AA" w:rsidRPr="00234534">
        <w:rPr>
          <w:rFonts w:asciiTheme="majorHAnsi" w:hAnsiTheme="majorHAnsi"/>
          <w:b/>
        </w:rPr>
        <w:t xml:space="preserve">uspješnosti </w:t>
      </w:r>
    </w:p>
    <w:p w:rsidR="00F92D64" w:rsidRDefault="00F92D64" w:rsidP="00F92D64">
      <w:pPr>
        <w:jc w:val="both"/>
        <w:rPr>
          <w:rFonts w:asciiTheme="majorHAnsi" w:hAnsiTheme="majorHAnsi"/>
          <w:sz w:val="22"/>
          <w:szCs w:val="22"/>
          <w:highlight w:val="yellow"/>
        </w:rPr>
      </w:pPr>
    </w:p>
    <w:p w:rsidR="00180A70" w:rsidRDefault="00F92D64" w:rsidP="00F92D64">
      <w:pPr>
        <w:jc w:val="both"/>
        <w:rPr>
          <w:rFonts w:asciiTheme="majorHAnsi" w:hAnsiTheme="majorHAnsi"/>
          <w:sz w:val="22"/>
          <w:szCs w:val="22"/>
        </w:rPr>
      </w:pPr>
      <w:r w:rsidRPr="00180A70">
        <w:rPr>
          <w:rFonts w:asciiTheme="majorHAnsi" w:hAnsiTheme="majorHAnsi"/>
          <w:sz w:val="22"/>
          <w:szCs w:val="22"/>
        </w:rPr>
        <w:t xml:space="preserve">Prema Zakonu o knjižnicama i knjižničnoj djelatnosti (NN 17/2019, 98/2019) knjižničnu djelatnost između ostalog obuhvaća vođenje dokumentacije i prikupljanje statističkih podataka o poslovanju, knjižničnoj građi, korisnicima i o korištenju usluga knjižnice. Knjižnica je obvezna prikupljati statističke podatke o svome poslovanju i unositi ih u sustav jedinstvenog elektroničkog prikupljanja statističkih podataka o poslovanju knjižnica pri Nacionalnoj i sveučilišnoj knjižnici u Zagrebu. Na temelju nacionalnog sustava proizlaze i pokazatelji uspješnosti; projekcija pokazatelja za 2023.: </w:t>
      </w:r>
    </w:p>
    <w:p w:rsidR="00180A70" w:rsidRPr="00180A70" w:rsidRDefault="00180A70" w:rsidP="00F92D64">
      <w:pPr>
        <w:jc w:val="both"/>
        <w:rPr>
          <w:rFonts w:asciiTheme="majorHAnsi" w:hAnsiTheme="majorHAnsi"/>
          <w:sz w:val="22"/>
          <w:szCs w:val="22"/>
        </w:rPr>
      </w:pPr>
    </w:p>
    <w:p w:rsidR="00180A70" w:rsidRPr="00180A70" w:rsidRDefault="00180A70" w:rsidP="00F92D64">
      <w:pPr>
        <w:jc w:val="both"/>
        <w:rPr>
          <w:rFonts w:asciiTheme="majorHAnsi" w:hAnsiTheme="majorHAnsi"/>
          <w:sz w:val="22"/>
          <w:szCs w:val="22"/>
        </w:rPr>
      </w:pPr>
    </w:p>
    <w:tbl>
      <w:tblPr>
        <w:tblW w:w="9195" w:type="dxa"/>
        <w:tblInd w:w="93" w:type="dxa"/>
        <w:tblLayout w:type="fixed"/>
        <w:tblLook w:val="04A0" w:firstRow="1" w:lastRow="0" w:firstColumn="1" w:lastColumn="0" w:noHBand="0" w:noVBand="1"/>
      </w:tblPr>
      <w:tblGrid>
        <w:gridCol w:w="582"/>
        <w:gridCol w:w="3828"/>
        <w:gridCol w:w="1134"/>
        <w:gridCol w:w="1275"/>
        <w:gridCol w:w="1134"/>
        <w:gridCol w:w="1242"/>
      </w:tblGrid>
      <w:tr w:rsidR="00180A70" w:rsidRPr="00180A70" w:rsidTr="00180A70">
        <w:trPr>
          <w:trHeight w:val="300"/>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DA9694"/>
            <w:vAlign w:val="center"/>
            <w:hideMark/>
          </w:tcPr>
          <w:p w:rsidR="00180A70" w:rsidRPr="00180A70" w:rsidRDefault="00180A70">
            <w:pPr>
              <w:jc w:val="center"/>
              <w:rPr>
                <w:rFonts w:asciiTheme="majorHAnsi" w:hAnsiTheme="majorHAnsi" w:cs="Calibri"/>
                <w:color w:val="000000"/>
                <w:sz w:val="20"/>
                <w:szCs w:val="20"/>
              </w:rPr>
            </w:pPr>
          </w:p>
        </w:tc>
        <w:tc>
          <w:tcPr>
            <w:tcW w:w="3828" w:type="dxa"/>
            <w:vMerge w:val="restart"/>
            <w:tcBorders>
              <w:top w:val="single" w:sz="4" w:space="0" w:color="auto"/>
              <w:left w:val="single" w:sz="4" w:space="0" w:color="auto"/>
              <w:bottom w:val="single" w:sz="4" w:space="0" w:color="000000"/>
              <w:right w:val="single" w:sz="4" w:space="0" w:color="auto"/>
            </w:tcBorders>
            <w:shd w:val="clear" w:color="000000" w:fill="DA9694"/>
            <w:noWrap/>
            <w:vAlign w:val="center"/>
            <w:hideMark/>
          </w:tcPr>
          <w:p w:rsidR="00180A70" w:rsidRPr="00180A70" w:rsidRDefault="00180A70">
            <w:pPr>
              <w:jc w:val="center"/>
              <w:rPr>
                <w:rFonts w:asciiTheme="majorHAnsi" w:hAnsiTheme="majorHAnsi" w:cs="Calibri"/>
                <w:color w:val="000000"/>
                <w:sz w:val="20"/>
                <w:szCs w:val="20"/>
              </w:rPr>
            </w:pPr>
            <w:r w:rsidRPr="00180A70">
              <w:rPr>
                <w:rFonts w:asciiTheme="majorHAnsi" w:hAnsiTheme="majorHAnsi" w:cs="Calibri"/>
                <w:color w:val="000000"/>
                <w:sz w:val="20"/>
                <w:szCs w:val="20"/>
              </w:rPr>
              <w:t>Opis</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DA9694"/>
            <w:vAlign w:val="center"/>
            <w:hideMark/>
          </w:tcPr>
          <w:p w:rsidR="00180A70" w:rsidRPr="00180A70" w:rsidRDefault="00180A70">
            <w:pPr>
              <w:jc w:val="center"/>
              <w:rPr>
                <w:rFonts w:asciiTheme="majorHAnsi" w:hAnsiTheme="majorHAnsi" w:cs="Calibri"/>
                <w:color w:val="000000"/>
                <w:sz w:val="20"/>
                <w:szCs w:val="20"/>
              </w:rPr>
            </w:pPr>
            <w:r w:rsidRPr="00180A70">
              <w:rPr>
                <w:rFonts w:asciiTheme="majorHAnsi" w:hAnsiTheme="majorHAnsi" w:cs="Calibri"/>
                <w:color w:val="000000"/>
                <w:sz w:val="20"/>
                <w:szCs w:val="20"/>
              </w:rPr>
              <w:t>Polazna vrijednost (2022.)</w:t>
            </w:r>
          </w:p>
        </w:tc>
        <w:tc>
          <w:tcPr>
            <w:tcW w:w="3651" w:type="dxa"/>
            <w:gridSpan w:val="3"/>
            <w:tcBorders>
              <w:top w:val="single" w:sz="4" w:space="0" w:color="auto"/>
              <w:left w:val="nil"/>
              <w:bottom w:val="single" w:sz="4" w:space="0" w:color="auto"/>
              <w:right w:val="single" w:sz="4" w:space="0" w:color="000000"/>
            </w:tcBorders>
            <w:shd w:val="clear" w:color="000000" w:fill="DA9694"/>
            <w:noWrap/>
            <w:vAlign w:val="center"/>
            <w:hideMark/>
          </w:tcPr>
          <w:p w:rsidR="00180A70" w:rsidRPr="00180A70" w:rsidRDefault="00180A70">
            <w:pPr>
              <w:jc w:val="center"/>
              <w:rPr>
                <w:rFonts w:asciiTheme="majorHAnsi" w:hAnsiTheme="majorHAnsi" w:cs="Calibri"/>
                <w:color w:val="000000"/>
                <w:sz w:val="20"/>
                <w:szCs w:val="20"/>
              </w:rPr>
            </w:pPr>
            <w:r w:rsidRPr="00180A70">
              <w:rPr>
                <w:rFonts w:asciiTheme="majorHAnsi" w:hAnsiTheme="majorHAnsi" w:cs="Calibri"/>
                <w:color w:val="000000"/>
                <w:sz w:val="20"/>
                <w:szCs w:val="20"/>
              </w:rPr>
              <w:t>Ciljane vrijednosti</w:t>
            </w:r>
          </w:p>
        </w:tc>
      </w:tr>
      <w:tr w:rsidR="00180A70" w:rsidRPr="00180A70" w:rsidTr="00180A70">
        <w:trPr>
          <w:trHeight w:val="30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180A70" w:rsidRPr="00180A70" w:rsidRDefault="00180A70">
            <w:pPr>
              <w:rPr>
                <w:rFonts w:asciiTheme="majorHAnsi" w:hAnsiTheme="majorHAnsi" w:cs="Calibri"/>
                <w:color w:val="000000"/>
                <w:sz w:val="22"/>
                <w:szCs w:val="22"/>
              </w:rPr>
            </w:pPr>
          </w:p>
        </w:tc>
        <w:tc>
          <w:tcPr>
            <w:tcW w:w="3828" w:type="dxa"/>
            <w:vMerge/>
            <w:tcBorders>
              <w:top w:val="single" w:sz="4" w:space="0" w:color="auto"/>
              <w:left w:val="single" w:sz="4" w:space="0" w:color="auto"/>
              <w:bottom w:val="single" w:sz="4" w:space="0" w:color="000000"/>
              <w:right w:val="single" w:sz="4" w:space="0" w:color="auto"/>
            </w:tcBorders>
            <w:vAlign w:val="center"/>
            <w:hideMark/>
          </w:tcPr>
          <w:p w:rsidR="00180A70" w:rsidRPr="00180A70" w:rsidRDefault="00180A70">
            <w:pPr>
              <w:rPr>
                <w:rFonts w:asciiTheme="majorHAnsi" w:hAnsiTheme="majorHAnsi" w:cs="Calibri"/>
                <w:color w:val="00000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80A70" w:rsidRPr="00180A70" w:rsidRDefault="00180A70">
            <w:pPr>
              <w:rPr>
                <w:rFonts w:asciiTheme="majorHAnsi" w:hAnsiTheme="majorHAnsi" w:cs="Calibri"/>
                <w:color w:val="000000"/>
                <w:sz w:val="22"/>
                <w:szCs w:val="22"/>
              </w:rPr>
            </w:pPr>
          </w:p>
        </w:tc>
        <w:tc>
          <w:tcPr>
            <w:tcW w:w="1275" w:type="dxa"/>
            <w:tcBorders>
              <w:top w:val="nil"/>
              <w:left w:val="nil"/>
              <w:bottom w:val="single" w:sz="4" w:space="0" w:color="auto"/>
              <w:right w:val="single" w:sz="4" w:space="0" w:color="auto"/>
            </w:tcBorders>
            <w:shd w:val="clear" w:color="000000" w:fill="DA9694"/>
            <w:noWrap/>
            <w:vAlign w:val="center"/>
            <w:hideMark/>
          </w:tcPr>
          <w:p w:rsidR="00180A70" w:rsidRPr="00180A70" w:rsidRDefault="00180A70">
            <w:pPr>
              <w:jc w:val="center"/>
              <w:rPr>
                <w:rFonts w:asciiTheme="majorHAnsi" w:hAnsiTheme="majorHAnsi" w:cs="Calibri"/>
                <w:color w:val="000000"/>
                <w:sz w:val="22"/>
                <w:szCs w:val="22"/>
              </w:rPr>
            </w:pPr>
            <w:r w:rsidRPr="00180A70">
              <w:rPr>
                <w:rFonts w:asciiTheme="majorHAnsi" w:hAnsiTheme="majorHAnsi" w:cs="Calibri"/>
                <w:color w:val="000000"/>
                <w:sz w:val="22"/>
                <w:szCs w:val="22"/>
              </w:rPr>
              <w:t>2023.</w:t>
            </w:r>
          </w:p>
        </w:tc>
        <w:tc>
          <w:tcPr>
            <w:tcW w:w="1134" w:type="dxa"/>
            <w:tcBorders>
              <w:top w:val="nil"/>
              <w:left w:val="nil"/>
              <w:bottom w:val="single" w:sz="4" w:space="0" w:color="auto"/>
              <w:right w:val="single" w:sz="4" w:space="0" w:color="auto"/>
            </w:tcBorders>
            <w:shd w:val="clear" w:color="000000" w:fill="DA9694"/>
            <w:noWrap/>
            <w:vAlign w:val="center"/>
            <w:hideMark/>
          </w:tcPr>
          <w:p w:rsidR="00180A70" w:rsidRDefault="00180A70">
            <w:pPr>
              <w:jc w:val="center"/>
              <w:rPr>
                <w:rFonts w:asciiTheme="majorHAnsi" w:hAnsiTheme="majorHAnsi" w:cs="Calibri"/>
                <w:color w:val="000000"/>
                <w:sz w:val="22"/>
                <w:szCs w:val="22"/>
              </w:rPr>
            </w:pPr>
            <w:r w:rsidRPr="00180A70">
              <w:rPr>
                <w:rFonts w:asciiTheme="majorHAnsi" w:hAnsiTheme="majorHAnsi" w:cs="Calibri"/>
                <w:color w:val="000000"/>
                <w:sz w:val="22"/>
                <w:szCs w:val="22"/>
              </w:rPr>
              <w:t>2024.</w:t>
            </w:r>
          </w:p>
          <w:p w:rsidR="00394CC5" w:rsidRPr="00180A70" w:rsidRDefault="00394CC5">
            <w:pPr>
              <w:jc w:val="center"/>
              <w:rPr>
                <w:rFonts w:asciiTheme="majorHAnsi" w:hAnsiTheme="majorHAnsi" w:cs="Calibri"/>
                <w:color w:val="000000"/>
                <w:sz w:val="22"/>
                <w:szCs w:val="22"/>
              </w:rPr>
            </w:pPr>
            <w:r>
              <w:rPr>
                <w:rFonts w:asciiTheme="majorHAnsi" w:hAnsiTheme="majorHAnsi" w:cs="Calibri"/>
                <w:color w:val="000000"/>
                <w:sz w:val="22"/>
                <w:szCs w:val="22"/>
              </w:rPr>
              <w:t>indeks</w:t>
            </w:r>
          </w:p>
        </w:tc>
        <w:tc>
          <w:tcPr>
            <w:tcW w:w="1242" w:type="dxa"/>
            <w:tcBorders>
              <w:top w:val="nil"/>
              <w:left w:val="nil"/>
              <w:bottom w:val="single" w:sz="4" w:space="0" w:color="auto"/>
              <w:right w:val="single" w:sz="4" w:space="0" w:color="auto"/>
            </w:tcBorders>
            <w:shd w:val="clear" w:color="000000" w:fill="DA9694"/>
            <w:noWrap/>
            <w:vAlign w:val="center"/>
            <w:hideMark/>
          </w:tcPr>
          <w:p w:rsidR="00180A70" w:rsidRDefault="00180A70">
            <w:pPr>
              <w:jc w:val="center"/>
              <w:rPr>
                <w:rFonts w:asciiTheme="majorHAnsi" w:hAnsiTheme="majorHAnsi" w:cs="Calibri"/>
                <w:color w:val="000000"/>
                <w:sz w:val="22"/>
                <w:szCs w:val="22"/>
              </w:rPr>
            </w:pPr>
            <w:r w:rsidRPr="00180A70">
              <w:rPr>
                <w:rFonts w:asciiTheme="majorHAnsi" w:hAnsiTheme="majorHAnsi" w:cs="Calibri"/>
                <w:color w:val="000000"/>
                <w:sz w:val="22"/>
                <w:szCs w:val="22"/>
              </w:rPr>
              <w:t>2025.</w:t>
            </w:r>
          </w:p>
          <w:p w:rsidR="00394CC5" w:rsidRPr="00180A70" w:rsidRDefault="00394CC5">
            <w:pPr>
              <w:jc w:val="center"/>
              <w:rPr>
                <w:rFonts w:asciiTheme="majorHAnsi" w:hAnsiTheme="majorHAnsi" w:cs="Calibri"/>
                <w:color w:val="000000"/>
                <w:sz w:val="22"/>
                <w:szCs w:val="22"/>
              </w:rPr>
            </w:pPr>
            <w:r>
              <w:rPr>
                <w:rFonts w:asciiTheme="majorHAnsi" w:hAnsiTheme="majorHAnsi" w:cs="Calibri"/>
                <w:color w:val="000000"/>
                <w:sz w:val="22"/>
                <w:szCs w:val="22"/>
              </w:rPr>
              <w:t>indeks</w:t>
            </w:r>
          </w:p>
        </w:tc>
      </w:tr>
      <w:tr w:rsidR="00180A70" w:rsidRPr="00180A70" w:rsidTr="00180A7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1.</w:t>
            </w:r>
          </w:p>
        </w:tc>
        <w:tc>
          <w:tcPr>
            <w:tcW w:w="3828"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 xml:space="preserve">Postotak </w:t>
            </w:r>
            <w:r w:rsidR="00325200" w:rsidRPr="00180A70">
              <w:rPr>
                <w:rFonts w:asciiTheme="majorHAnsi" w:hAnsiTheme="majorHAnsi" w:cs="Calibri"/>
                <w:color w:val="000000"/>
                <w:sz w:val="22"/>
                <w:szCs w:val="22"/>
              </w:rPr>
              <w:t>uspješnih</w:t>
            </w:r>
            <w:r w:rsidRPr="00180A70">
              <w:rPr>
                <w:rFonts w:asciiTheme="majorHAnsi" w:hAnsiTheme="majorHAnsi" w:cs="Calibri"/>
                <w:color w:val="000000"/>
                <w:sz w:val="22"/>
                <w:szCs w:val="22"/>
              </w:rPr>
              <w:t xml:space="preserve"> međuknjižničnih posudbi</w:t>
            </w:r>
          </w:p>
        </w:tc>
        <w:tc>
          <w:tcPr>
            <w:tcW w:w="1134"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 </w:t>
            </w:r>
            <w:r>
              <w:rPr>
                <w:rFonts w:asciiTheme="majorHAnsi" w:hAnsiTheme="majorHAnsi" w:cs="Calibri"/>
                <w:color w:val="000000"/>
                <w:sz w:val="22"/>
                <w:szCs w:val="22"/>
              </w:rPr>
              <w:t>10</w:t>
            </w:r>
            <w:r w:rsidR="00234534">
              <w:rPr>
                <w:rFonts w:asciiTheme="majorHAnsi" w:hAnsiTheme="majorHAnsi" w:cs="Calibri"/>
                <w:color w:val="000000"/>
                <w:sz w:val="22"/>
                <w:szCs w:val="22"/>
              </w:rPr>
              <w:t>0</w:t>
            </w:r>
          </w:p>
        </w:tc>
        <w:tc>
          <w:tcPr>
            <w:tcW w:w="1275" w:type="dxa"/>
            <w:tcBorders>
              <w:top w:val="nil"/>
              <w:left w:val="nil"/>
              <w:bottom w:val="single" w:sz="4" w:space="0" w:color="auto"/>
              <w:right w:val="single" w:sz="4" w:space="0" w:color="auto"/>
            </w:tcBorders>
            <w:shd w:val="clear" w:color="auto" w:fill="auto"/>
            <w:noWrap/>
            <w:vAlign w:val="bottom"/>
            <w:hideMark/>
          </w:tcPr>
          <w:p w:rsidR="00180A70" w:rsidRPr="00180A70" w:rsidRDefault="00234534">
            <w:pPr>
              <w:jc w:val="center"/>
              <w:rPr>
                <w:rFonts w:asciiTheme="majorHAnsi" w:hAnsiTheme="majorHAnsi" w:cs="Calibri"/>
                <w:color w:val="000000"/>
                <w:sz w:val="22"/>
                <w:szCs w:val="22"/>
              </w:rPr>
            </w:pPr>
            <w:r>
              <w:rPr>
                <w:rFonts w:asciiTheme="majorHAnsi" w:hAnsiTheme="majorHAnsi" w:cs="Calibri"/>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jc w:val="center"/>
              <w:rPr>
                <w:rFonts w:asciiTheme="majorHAnsi" w:hAnsiTheme="majorHAnsi" w:cs="Calibri"/>
                <w:color w:val="000000"/>
                <w:sz w:val="22"/>
                <w:szCs w:val="22"/>
              </w:rPr>
            </w:pPr>
            <w:r w:rsidRPr="00180A70">
              <w:rPr>
                <w:rFonts w:asciiTheme="majorHAnsi" w:hAnsiTheme="majorHAnsi" w:cs="Calibri"/>
                <w:color w:val="000000"/>
                <w:sz w:val="22"/>
                <w:szCs w:val="22"/>
              </w:rPr>
              <w:t> </w:t>
            </w:r>
            <w:r>
              <w:rPr>
                <w:rFonts w:asciiTheme="majorHAnsi" w:hAnsiTheme="majorHAnsi" w:cs="Calibri"/>
                <w:color w:val="000000"/>
                <w:sz w:val="22"/>
                <w:szCs w:val="22"/>
              </w:rPr>
              <w:t>100</w:t>
            </w:r>
          </w:p>
        </w:tc>
        <w:tc>
          <w:tcPr>
            <w:tcW w:w="1242"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jc w:val="center"/>
              <w:rPr>
                <w:rFonts w:asciiTheme="majorHAnsi" w:hAnsiTheme="majorHAnsi" w:cs="Calibri"/>
                <w:color w:val="000000"/>
                <w:sz w:val="22"/>
                <w:szCs w:val="22"/>
              </w:rPr>
            </w:pPr>
            <w:r w:rsidRPr="00180A70">
              <w:rPr>
                <w:rFonts w:asciiTheme="majorHAnsi" w:hAnsiTheme="majorHAnsi" w:cs="Calibri"/>
                <w:color w:val="000000"/>
                <w:sz w:val="22"/>
                <w:szCs w:val="22"/>
              </w:rPr>
              <w:t> </w:t>
            </w:r>
            <w:r>
              <w:rPr>
                <w:rFonts w:asciiTheme="majorHAnsi" w:hAnsiTheme="majorHAnsi" w:cs="Calibri"/>
                <w:color w:val="000000"/>
                <w:sz w:val="22"/>
                <w:szCs w:val="22"/>
              </w:rPr>
              <w:t>100</w:t>
            </w:r>
          </w:p>
        </w:tc>
      </w:tr>
      <w:tr w:rsidR="00180A70" w:rsidRPr="00180A70" w:rsidTr="00180A7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2.</w:t>
            </w:r>
          </w:p>
        </w:tc>
        <w:tc>
          <w:tcPr>
            <w:tcW w:w="3828"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Broj posudbi knjižnične građe izvan knjižnice</w:t>
            </w:r>
          </w:p>
        </w:tc>
        <w:tc>
          <w:tcPr>
            <w:tcW w:w="1134"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 </w:t>
            </w:r>
            <w:r w:rsidR="007757D4">
              <w:rPr>
                <w:rFonts w:asciiTheme="majorHAnsi" w:hAnsiTheme="majorHAnsi" w:cs="Calibri"/>
                <w:color w:val="000000"/>
                <w:sz w:val="22"/>
                <w:szCs w:val="22"/>
              </w:rPr>
              <w:t>180.600</w:t>
            </w:r>
          </w:p>
        </w:tc>
        <w:tc>
          <w:tcPr>
            <w:tcW w:w="1275" w:type="dxa"/>
            <w:tcBorders>
              <w:top w:val="nil"/>
              <w:left w:val="nil"/>
              <w:bottom w:val="single" w:sz="4" w:space="0" w:color="auto"/>
              <w:right w:val="single" w:sz="4" w:space="0" w:color="auto"/>
            </w:tcBorders>
            <w:shd w:val="clear" w:color="auto" w:fill="auto"/>
            <w:noWrap/>
            <w:vAlign w:val="bottom"/>
            <w:hideMark/>
          </w:tcPr>
          <w:p w:rsidR="00180A70" w:rsidRPr="00180A70" w:rsidRDefault="007757D4">
            <w:pPr>
              <w:jc w:val="center"/>
              <w:rPr>
                <w:rFonts w:asciiTheme="majorHAnsi" w:hAnsiTheme="majorHAnsi" w:cs="Calibri"/>
                <w:color w:val="000000"/>
                <w:sz w:val="22"/>
                <w:szCs w:val="22"/>
              </w:rPr>
            </w:pPr>
            <w:r>
              <w:rPr>
                <w:rFonts w:asciiTheme="majorHAnsi" w:hAnsiTheme="majorHAnsi" w:cs="Calibri"/>
                <w:color w:val="000000"/>
                <w:sz w:val="22"/>
                <w:szCs w:val="22"/>
              </w:rPr>
              <w:t>2</w:t>
            </w:r>
            <w:r w:rsidR="00180A70" w:rsidRPr="00180A70">
              <w:rPr>
                <w:rFonts w:asciiTheme="majorHAnsi" w:hAnsiTheme="majorHAnsi" w:cs="Calibri"/>
                <w:color w:val="000000"/>
                <w:sz w:val="22"/>
                <w:szCs w:val="22"/>
              </w:rPr>
              <w:t>0</w:t>
            </w:r>
            <w:r>
              <w:rPr>
                <w:rFonts w:asciiTheme="majorHAnsi" w:hAnsiTheme="majorHAnsi" w:cs="Calibri"/>
                <w:color w:val="000000"/>
                <w:sz w:val="22"/>
                <w:szCs w:val="22"/>
              </w:rPr>
              <w:t>0.</w:t>
            </w:r>
            <w:r w:rsidR="00180A70" w:rsidRPr="00180A70">
              <w:rPr>
                <w:rFonts w:asciiTheme="majorHAnsi" w:hAnsiTheme="majorHAnsi" w:cs="Calibri"/>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rsidP="00180A70">
            <w:pPr>
              <w:jc w:val="center"/>
              <w:rPr>
                <w:rFonts w:asciiTheme="majorHAnsi" w:hAnsiTheme="majorHAnsi" w:cs="Calibri"/>
                <w:color w:val="000000"/>
                <w:sz w:val="22"/>
                <w:szCs w:val="22"/>
              </w:rPr>
            </w:pPr>
            <w:r w:rsidRPr="00180A70">
              <w:rPr>
                <w:rFonts w:asciiTheme="majorHAnsi" w:hAnsiTheme="majorHAnsi" w:cs="Calibri"/>
                <w:color w:val="000000"/>
                <w:sz w:val="22"/>
                <w:szCs w:val="22"/>
              </w:rPr>
              <w:t>102</w:t>
            </w:r>
          </w:p>
        </w:tc>
        <w:tc>
          <w:tcPr>
            <w:tcW w:w="1242"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jc w:val="center"/>
              <w:rPr>
                <w:rFonts w:asciiTheme="majorHAnsi" w:hAnsiTheme="majorHAnsi" w:cs="Calibri"/>
                <w:color w:val="000000"/>
                <w:sz w:val="22"/>
                <w:szCs w:val="22"/>
              </w:rPr>
            </w:pPr>
            <w:r w:rsidRPr="00180A70">
              <w:rPr>
                <w:rFonts w:asciiTheme="majorHAnsi" w:hAnsiTheme="majorHAnsi" w:cs="Calibri"/>
                <w:color w:val="000000"/>
                <w:sz w:val="22"/>
                <w:szCs w:val="22"/>
              </w:rPr>
              <w:t> </w:t>
            </w:r>
            <w:r w:rsidR="00EF22AE">
              <w:rPr>
                <w:rFonts w:asciiTheme="majorHAnsi" w:hAnsiTheme="majorHAnsi" w:cs="Calibri"/>
                <w:color w:val="000000"/>
                <w:sz w:val="22"/>
                <w:szCs w:val="22"/>
              </w:rPr>
              <w:t>103</w:t>
            </w:r>
          </w:p>
        </w:tc>
      </w:tr>
      <w:tr w:rsidR="00180A70" w:rsidRPr="00180A70" w:rsidTr="00180A7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3.</w:t>
            </w:r>
          </w:p>
        </w:tc>
        <w:tc>
          <w:tcPr>
            <w:tcW w:w="3828"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Broj posjetitelja knjižničnih događanja</w:t>
            </w:r>
          </w:p>
        </w:tc>
        <w:tc>
          <w:tcPr>
            <w:tcW w:w="1134"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 </w:t>
            </w:r>
            <w:r w:rsidR="00EF22AE">
              <w:rPr>
                <w:rFonts w:asciiTheme="majorHAnsi" w:hAnsiTheme="majorHAnsi" w:cs="Calibri"/>
                <w:color w:val="000000"/>
                <w:sz w:val="22"/>
                <w:szCs w:val="22"/>
              </w:rPr>
              <w:t>4.000</w:t>
            </w:r>
          </w:p>
        </w:tc>
        <w:tc>
          <w:tcPr>
            <w:tcW w:w="1275" w:type="dxa"/>
            <w:tcBorders>
              <w:top w:val="nil"/>
              <w:left w:val="nil"/>
              <w:bottom w:val="single" w:sz="4" w:space="0" w:color="auto"/>
              <w:right w:val="single" w:sz="4" w:space="0" w:color="auto"/>
            </w:tcBorders>
            <w:shd w:val="clear" w:color="auto" w:fill="auto"/>
            <w:noWrap/>
            <w:vAlign w:val="bottom"/>
            <w:hideMark/>
          </w:tcPr>
          <w:p w:rsidR="00180A70" w:rsidRPr="00180A70" w:rsidRDefault="00EF22AE">
            <w:pPr>
              <w:jc w:val="center"/>
              <w:rPr>
                <w:rFonts w:asciiTheme="majorHAnsi" w:hAnsiTheme="majorHAnsi" w:cs="Calibri"/>
                <w:color w:val="000000"/>
                <w:sz w:val="22"/>
                <w:szCs w:val="22"/>
              </w:rPr>
            </w:pPr>
            <w:r>
              <w:rPr>
                <w:rFonts w:asciiTheme="majorHAnsi" w:hAnsiTheme="majorHAnsi" w:cs="Calibri"/>
                <w:color w:val="000000"/>
                <w:sz w:val="22"/>
                <w:szCs w:val="22"/>
              </w:rPr>
              <w:t>5.</w:t>
            </w:r>
            <w:r w:rsidR="00180A70" w:rsidRPr="00180A70">
              <w:rPr>
                <w:rFonts w:asciiTheme="majorHAnsi" w:hAnsiTheme="majorHAnsi" w:cs="Calibri"/>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jc w:val="center"/>
              <w:rPr>
                <w:rFonts w:asciiTheme="majorHAnsi" w:hAnsiTheme="majorHAnsi" w:cs="Calibri"/>
                <w:color w:val="000000"/>
                <w:sz w:val="22"/>
                <w:szCs w:val="22"/>
              </w:rPr>
            </w:pPr>
            <w:r w:rsidRPr="00180A70">
              <w:rPr>
                <w:rFonts w:asciiTheme="majorHAnsi" w:hAnsiTheme="majorHAnsi" w:cs="Calibri"/>
                <w:color w:val="000000"/>
                <w:sz w:val="22"/>
                <w:szCs w:val="22"/>
              </w:rPr>
              <w:t> </w:t>
            </w:r>
            <w:r w:rsidR="00EF22AE">
              <w:rPr>
                <w:rFonts w:asciiTheme="majorHAnsi" w:hAnsiTheme="majorHAnsi" w:cs="Calibri"/>
                <w:color w:val="000000"/>
                <w:sz w:val="22"/>
                <w:szCs w:val="22"/>
              </w:rPr>
              <w:t>105</w:t>
            </w:r>
          </w:p>
        </w:tc>
        <w:tc>
          <w:tcPr>
            <w:tcW w:w="1242"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jc w:val="center"/>
              <w:rPr>
                <w:rFonts w:asciiTheme="majorHAnsi" w:hAnsiTheme="majorHAnsi" w:cs="Calibri"/>
                <w:color w:val="000000"/>
                <w:sz w:val="22"/>
                <w:szCs w:val="22"/>
              </w:rPr>
            </w:pPr>
            <w:r w:rsidRPr="00180A70">
              <w:rPr>
                <w:rFonts w:asciiTheme="majorHAnsi" w:hAnsiTheme="majorHAnsi" w:cs="Calibri"/>
                <w:color w:val="000000"/>
                <w:sz w:val="22"/>
                <w:szCs w:val="22"/>
              </w:rPr>
              <w:t> </w:t>
            </w:r>
            <w:r w:rsidR="00EF22AE">
              <w:rPr>
                <w:rFonts w:asciiTheme="majorHAnsi" w:hAnsiTheme="majorHAnsi" w:cs="Calibri"/>
                <w:color w:val="000000"/>
                <w:sz w:val="22"/>
                <w:szCs w:val="22"/>
              </w:rPr>
              <w:t>106</w:t>
            </w:r>
          </w:p>
        </w:tc>
      </w:tr>
      <w:tr w:rsidR="00180A70" w:rsidRPr="00180A70" w:rsidTr="00180A7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4.</w:t>
            </w:r>
          </w:p>
        </w:tc>
        <w:tc>
          <w:tcPr>
            <w:tcW w:w="3828"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Broj polaznika edukacijskih radionica</w:t>
            </w:r>
          </w:p>
        </w:tc>
        <w:tc>
          <w:tcPr>
            <w:tcW w:w="1134"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 </w:t>
            </w:r>
            <w:r w:rsidR="00EF22AE">
              <w:rPr>
                <w:rFonts w:asciiTheme="majorHAnsi" w:hAnsiTheme="majorHAnsi" w:cs="Calibri"/>
                <w:color w:val="000000"/>
                <w:sz w:val="22"/>
                <w:szCs w:val="22"/>
              </w:rPr>
              <w:t>400</w:t>
            </w:r>
          </w:p>
        </w:tc>
        <w:tc>
          <w:tcPr>
            <w:tcW w:w="1275" w:type="dxa"/>
            <w:tcBorders>
              <w:top w:val="nil"/>
              <w:left w:val="nil"/>
              <w:bottom w:val="single" w:sz="4" w:space="0" w:color="auto"/>
              <w:right w:val="single" w:sz="4" w:space="0" w:color="auto"/>
            </w:tcBorders>
            <w:shd w:val="clear" w:color="auto" w:fill="auto"/>
            <w:noWrap/>
            <w:vAlign w:val="bottom"/>
            <w:hideMark/>
          </w:tcPr>
          <w:p w:rsidR="00180A70" w:rsidRPr="00180A70" w:rsidRDefault="00EF22AE">
            <w:pPr>
              <w:jc w:val="center"/>
              <w:rPr>
                <w:rFonts w:asciiTheme="majorHAnsi" w:hAnsiTheme="majorHAnsi" w:cs="Calibri"/>
                <w:color w:val="000000"/>
                <w:sz w:val="22"/>
                <w:szCs w:val="22"/>
              </w:rPr>
            </w:pPr>
            <w:r>
              <w:rPr>
                <w:rFonts w:asciiTheme="majorHAnsi" w:hAnsiTheme="majorHAnsi" w:cs="Calibri"/>
                <w:color w:val="000000"/>
                <w:sz w:val="22"/>
                <w:szCs w:val="22"/>
              </w:rPr>
              <w:t>6</w:t>
            </w:r>
            <w:r w:rsidR="00180A70" w:rsidRPr="00180A70">
              <w:rPr>
                <w:rFonts w:asciiTheme="majorHAnsi" w:hAnsiTheme="majorHAnsi" w:cs="Calibri"/>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jc w:val="center"/>
              <w:rPr>
                <w:rFonts w:asciiTheme="majorHAnsi" w:hAnsiTheme="majorHAnsi" w:cs="Calibri"/>
                <w:color w:val="000000"/>
                <w:sz w:val="22"/>
                <w:szCs w:val="22"/>
              </w:rPr>
            </w:pPr>
            <w:r w:rsidRPr="00180A70">
              <w:rPr>
                <w:rFonts w:asciiTheme="majorHAnsi" w:hAnsiTheme="majorHAnsi" w:cs="Calibri"/>
                <w:color w:val="000000"/>
                <w:sz w:val="22"/>
                <w:szCs w:val="22"/>
              </w:rPr>
              <w:t> </w:t>
            </w:r>
            <w:r w:rsidR="00EF22AE">
              <w:rPr>
                <w:rFonts w:asciiTheme="majorHAnsi" w:hAnsiTheme="majorHAnsi" w:cs="Calibri"/>
                <w:color w:val="000000"/>
                <w:sz w:val="22"/>
                <w:szCs w:val="22"/>
              </w:rPr>
              <w:t>105</w:t>
            </w:r>
          </w:p>
        </w:tc>
        <w:tc>
          <w:tcPr>
            <w:tcW w:w="1242"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jc w:val="center"/>
              <w:rPr>
                <w:rFonts w:asciiTheme="majorHAnsi" w:hAnsiTheme="majorHAnsi" w:cs="Calibri"/>
                <w:color w:val="000000"/>
                <w:sz w:val="22"/>
                <w:szCs w:val="22"/>
              </w:rPr>
            </w:pPr>
            <w:r w:rsidRPr="00180A70">
              <w:rPr>
                <w:rFonts w:asciiTheme="majorHAnsi" w:hAnsiTheme="majorHAnsi" w:cs="Calibri"/>
                <w:color w:val="000000"/>
                <w:sz w:val="22"/>
                <w:szCs w:val="22"/>
              </w:rPr>
              <w:t> </w:t>
            </w:r>
            <w:r w:rsidR="00EF22AE">
              <w:rPr>
                <w:rFonts w:asciiTheme="majorHAnsi" w:hAnsiTheme="majorHAnsi" w:cs="Calibri"/>
                <w:color w:val="000000"/>
                <w:sz w:val="22"/>
                <w:szCs w:val="22"/>
              </w:rPr>
              <w:t>106</w:t>
            </w:r>
          </w:p>
        </w:tc>
      </w:tr>
      <w:tr w:rsidR="00180A70" w:rsidRPr="00180A70" w:rsidTr="00180A7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5.</w:t>
            </w:r>
          </w:p>
        </w:tc>
        <w:tc>
          <w:tcPr>
            <w:tcW w:w="3828"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Postotak dosegnute ciljane populacije</w:t>
            </w:r>
          </w:p>
        </w:tc>
        <w:tc>
          <w:tcPr>
            <w:tcW w:w="1134"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 </w:t>
            </w:r>
            <w:r w:rsidR="007757D4">
              <w:rPr>
                <w:rFonts w:asciiTheme="majorHAnsi" w:hAnsiTheme="majorHAnsi" w:cs="Calibri"/>
                <w:color w:val="000000"/>
                <w:sz w:val="22"/>
                <w:szCs w:val="22"/>
              </w:rPr>
              <w:t>18%</w:t>
            </w:r>
          </w:p>
        </w:tc>
        <w:tc>
          <w:tcPr>
            <w:tcW w:w="1275"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jc w:val="center"/>
              <w:rPr>
                <w:rFonts w:asciiTheme="majorHAnsi" w:hAnsiTheme="majorHAnsi" w:cs="Calibri"/>
                <w:color w:val="000000"/>
                <w:sz w:val="22"/>
                <w:szCs w:val="22"/>
              </w:rPr>
            </w:pPr>
            <w:r w:rsidRPr="00180A70">
              <w:rPr>
                <w:rFonts w:asciiTheme="majorHAnsi" w:hAnsiTheme="majorHAnsi" w:cs="Calibri"/>
                <w:color w:val="000000"/>
                <w:sz w:val="22"/>
                <w:szCs w:val="22"/>
              </w:rPr>
              <w:t>18</w:t>
            </w:r>
            <w:r w:rsidR="00234534">
              <w:rPr>
                <w:rFonts w:asciiTheme="majorHAnsi" w:hAnsiTheme="majorHAnsi" w:cs="Calibri"/>
                <w:color w:val="000000"/>
                <w:sz w:val="22"/>
                <w:szCs w:val="22"/>
              </w:rPr>
              <w:t>,3</w:t>
            </w:r>
            <w:r w:rsidRPr="00180A70">
              <w:rPr>
                <w:rFonts w:asciiTheme="majorHAnsi" w:hAnsiTheme="majorHAnsi" w:cs="Calibri"/>
                <w:color w:val="000000"/>
                <w:sz w:val="22"/>
                <w:szCs w:val="22"/>
              </w:rPr>
              <w:t>%</w:t>
            </w:r>
          </w:p>
        </w:tc>
        <w:tc>
          <w:tcPr>
            <w:tcW w:w="1134" w:type="dxa"/>
            <w:tcBorders>
              <w:top w:val="nil"/>
              <w:left w:val="nil"/>
              <w:bottom w:val="single" w:sz="4" w:space="0" w:color="auto"/>
              <w:right w:val="single" w:sz="4" w:space="0" w:color="auto"/>
            </w:tcBorders>
            <w:shd w:val="clear" w:color="auto" w:fill="auto"/>
            <w:noWrap/>
            <w:vAlign w:val="bottom"/>
            <w:hideMark/>
          </w:tcPr>
          <w:p w:rsidR="00180A70" w:rsidRPr="00180A70" w:rsidRDefault="00EF22AE">
            <w:pPr>
              <w:jc w:val="center"/>
              <w:rPr>
                <w:rFonts w:asciiTheme="majorHAnsi" w:hAnsiTheme="majorHAnsi" w:cs="Calibri"/>
                <w:color w:val="000000"/>
                <w:sz w:val="22"/>
                <w:szCs w:val="22"/>
              </w:rPr>
            </w:pPr>
            <w:r>
              <w:rPr>
                <w:rFonts w:asciiTheme="majorHAnsi" w:hAnsiTheme="majorHAnsi" w:cs="Calibri"/>
                <w:color w:val="000000"/>
                <w:sz w:val="22"/>
                <w:szCs w:val="22"/>
              </w:rPr>
              <w:t>18,5%</w:t>
            </w:r>
            <w:r w:rsidR="00180A70" w:rsidRPr="00180A70">
              <w:rPr>
                <w:rFonts w:asciiTheme="majorHAnsi" w:hAnsiTheme="majorHAnsi" w:cs="Calibri"/>
                <w:color w:val="000000"/>
                <w:sz w:val="22"/>
                <w:szCs w:val="22"/>
              </w:rPr>
              <w:t> </w:t>
            </w:r>
          </w:p>
        </w:tc>
        <w:tc>
          <w:tcPr>
            <w:tcW w:w="1242"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jc w:val="center"/>
              <w:rPr>
                <w:rFonts w:asciiTheme="majorHAnsi" w:hAnsiTheme="majorHAnsi" w:cs="Calibri"/>
                <w:color w:val="000000"/>
                <w:sz w:val="22"/>
                <w:szCs w:val="22"/>
              </w:rPr>
            </w:pPr>
            <w:r w:rsidRPr="00180A70">
              <w:rPr>
                <w:rFonts w:asciiTheme="majorHAnsi" w:hAnsiTheme="majorHAnsi" w:cs="Calibri"/>
                <w:color w:val="000000"/>
                <w:sz w:val="22"/>
                <w:szCs w:val="22"/>
              </w:rPr>
              <w:t> </w:t>
            </w:r>
            <w:r w:rsidR="00EF22AE">
              <w:rPr>
                <w:rFonts w:asciiTheme="majorHAnsi" w:hAnsiTheme="majorHAnsi" w:cs="Calibri"/>
                <w:color w:val="000000"/>
                <w:sz w:val="22"/>
                <w:szCs w:val="22"/>
              </w:rPr>
              <w:t>18,5%</w:t>
            </w:r>
          </w:p>
        </w:tc>
      </w:tr>
      <w:tr w:rsidR="00180A70" w:rsidRPr="00180A70" w:rsidTr="00180A7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6.</w:t>
            </w:r>
          </w:p>
        </w:tc>
        <w:tc>
          <w:tcPr>
            <w:tcW w:w="3828"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Broj aktivnih članova</w:t>
            </w:r>
          </w:p>
        </w:tc>
        <w:tc>
          <w:tcPr>
            <w:tcW w:w="1134"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 </w:t>
            </w:r>
            <w:r w:rsidR="007757D4">
              <w:rPr>
                <w:rFonts w:asciiTheme="majorHAnsi" w:hAnsiTheme="majorHAnsi" w:cs="Calibri"/>
                <w:color w:val="000000"/>
                <w:sz w:val="22"/>
                <w:szCs w:val="22"/>
              </w:rPr>
              <w:t>1</w:t>
            </w:r>
            <w:r w:rsidR="003824E9">
              <w:rPr>
                <w:rFonts w:asciiTheme="majorHAnsi" w:hAnsiTheme="majorHAnsi" w:cs="Calibri"/>
                <w:color w:val="000000"/>
                <w:sz w:val="22"/>
                <w:szCs w:val="22"/>
              </w:rPr>
              <w:t>1.500</w:t>
            </w:r>
          </w:p>
        </w:tc>
        <w:tc>
          <w:tcPr>
            <w:tcW w:w="1275"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jc w:val="center"/>
              <w:rPr>
                <w:rFonts w:asciiTheme="majorHAnsi" w:hAnsiTheme="majorHAnsi" w:cs="Calibri"/>
                <w:color w:val="000000"/>
                <w:sz w:val="22"/>
                <w:szCs w:val="22"/>
              </w:rPr>
            </w:pPr>
            <w:r w:rsidRPr="00180A70">
              <w:rPr>
                <w:rFonts w:asciiTheme="majorHAnsi" w:hAnsiTheme="majorHAnsi" w:cs="Calibri"/>
                <w:color w:val="000000"/>
                <w:sz w:val="22"/>
                <w:szCs w:val="22"/>
              </w:rPr>
              <w:t>12</w:t>
            </w:r>
            <w:r w:rsidR="003824E9">
              <w:rPr>
                <w:rFonts w:asciiTheme="majorHAnsi" w:hAnsiTheme="majorHAnsi" w:cs="Calibri"/>
                <w:color w:val="000000"/>
                <w:sz w:val="22"/>
                <w:szCs w:val="22"/>
              </w:rPr>
              <w:t>.</w:t>
            </w:r>
            <w:r w:rsidRPr="00180A70">
              <w:rPr>
                <w:rFonts w:asciiTheme="majorHAnsi" w:hAnsiTheme="majorHAnsi" w:cs="Calibri"/>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jc w:val="center"/>
              <w:rPr>
                <w:rFonts w:asciiTheme="majorHAnsi" w:hAnsiTheme="majorHAnsi" w:cs="Calibri"/>
                <w:color w:val="000000"/>
                <w:sz w:val="22"/>
                <w:szCs w:val="22"/>
              </w:rPr>
            </w:pPr>
            <w:r w:rsidRPr="00180A70">
              <w:rPr>
                <w:rFonts w:asciiTheme="majorHAnsi" w:hAnsiTheme="majorHAnsi" w:cs="Calibri"/>
                <w:color w:val="000000"/>
                <w:sz w:val="22"/>
                <w:szCs w:val="22"/>
              </w:rPr>
              <w:t> </w:t>
            </w:r>
            <w:r w:rsidR="00EF22AE">
              <w:rPr>
                <w:rFonts w:asciiTheme="majorHAnsi" w:hAnsiTheme="majorHAnsi" w:cs="Calibri"/>
                <w:color w:val="000000"/>
                <w:sz w:val="22"/>
                <w:szCs w:val="22"/>
              </w:rPr>
              <w:t>105</w:t>
            </w:r>
          </w:p>
        </w:tc>
        <w:tc>
          <w:tcPr>
            <w:tcW w:w="1242"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jc w:val="center"/>
              <w:rPr>
                <w:rFonts w:asciiTheme="majorHAnsi" w:hAnsiTheme="majorHAnsi" w:cs="Calibri"/>
                <w:color w:val="000000"/>
                <w:sz w:val="22"/>
                <w:szCs w:val="22"/>
              </w:rPr>
            </w:pPr>
            <w:r w:rsidRPr="00180A70">
              <w:rPr>
                <w:rFonts w:asciiTheme="majorHAnsi" w:hAnsiTheme="majorHAnsi" w:cs="Calibri"/>
                <w:color w:val="000000"/>
                <w:sz w:val="22"/>
                <w:szCs w:val="22"/>
              </w:rPr>
              <w:t> </w:t>
            </w:r>
            <w:r w:rsidR="00EF22AE">
              <w:rPr>
                <w:rFonts w:asciiTheme="majorHAnsi" w:hAnsiTheme="majorHAnsi" w:cs="Calibri"/>
                <w:color w:val="000000"/>
                <w:sz w:val="22"/>
                <w:szCs w:val="22"/>
              </w:rPr>
              <w:t>10</w:t>
            </w:r>
            <w:r w:rsidR="00325200">
              <w:rPr>
                <w:rFonts w:asciiTheme="majorHAnsi" w:hAnsiTheme="majorHAnsi" w:cs="Calibri"/>
                <w:color w:val="000000"/>
                <w:sz w:val="22"/>
                <w:szCs w:val="22"/>
              </w:rPr>
              <w:t>6</w:t>
            </w:r>
          </w:p>
        </w:tc>
      </w:tr>
      <w:tr w:rsidR="00180A70" w:rsidRPr="00180A70" w:rsidTr="00180A7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7.</w:t>
            </w:r>
          </w:p>
        </w:tc>
        <w:tc>
          <w:tcPr>
            <w:tcW w:w="3828"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Broj novoupisanih korisnika</w:t>
            </w:r>
          </w:p>
        </w:tc>
        <w:tc>
          <w:tcPr>
            <w:tcW w:w="1134"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 </w:t>
            </w:r>
            <w:r w:rsidR="00325200">
              <w:rPr>
                <w:rFonts w:asciiTheme="majorHAnsi" w:hAnsiTheme="majorHAnsi" w:cs="Calibri"/>
                <w:color w:val="000000"/>
                <w:sz w:val="22"/>
                <w:szCs w:val="22"/>
              </w:rPr>
              <w:t>900</w:t>
            </w:r>
          </w:p>
        </w:tc>
        <w:tc>
          <w:tcPr>
            <w:tcW w:w="1275" w:type="dxa"/>
            <w:tcBorders>
              <w:top w:val="nil"/>
              <w:left w:val="nil"/>
              <w:bottom w:val="single" w:sz="4" w:space="0" w:color="auto"/>
              <w:right w:val="single" w:sz="4" w:space="0" w:color="auto"/>
            </w:tcBorders>
            <w:shd w:val="clear" w:color="auto" w:fill="auto"/>
            <w:noWrap/>
            <w:vAlign w:val="bottom"/>
            <w:hideMark/>
          </w:tcPr>
          <w:p w:rsidR="00180A70" w:rsidRPr="00180A70" w:rsidRDefault="00325200" w:rsidP="00325200">
            <w:pPr>
              <w:jc w:val="center"/>
              <w:rPr>
                <w:rFonts w:asciiTheme="majorHAnsi" w:hAnsiTheme="majorHAnsi" w:cs="Calibri"/>
                <w:color w:val="000000"/>
                <w:sz w:val="22"/>
                <w:szCs w:val="22"/>
              </w:rPr>
            </w:pPr>
            <w:r>
              <w:rPr>
                <w:rFonts w:asciiTheme="majorHAnsi" w:hAnsiTheme="majorHAnsi" w:cs="Calibri"/>
                <w:color w:val="000000"/>
                <w:sz w:val="22"/>
                <w:szCs w:val="22"/>
              </w:rPr>
              <w:t>12</w:t>
            </w:r>
            <w:r w:rsidR="00180A70" w:rsidRPr="00180A70">
              <w:rPr>
                <w:rFonts w:asciiTheme="majorHAnsi" w:hAnsiTheme="majorHAnsi" w:cs="Calibri"/>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jc w:val="center"/>
              <w:rPr>
                <w:rFonts w:asciiTheme="majorHAnsi" w:hAnsiTheme="majorHAnsi" w:cs="Calibri"/>
                <w:color w:val="000000"/>
                <w:sz w:val="22"/>
                <w:szCs w:val="22"/>
              </w:rPr>
            </w:pPr>
            <w:r w:rsidRPr="00180A70">
              <w:rPr>
                <w:rFonts w:asciiTheme="majorHAnsi" w:hAnsiTheme="majorHAnsi" w:cs="Calibri"/>
                <w:color w:val="000000"/>
                <w:sz w:val="22"/>
                <w:szCs w:val="22"/>
              </w:rPr>
              <w:t> </w:t>
            </w:r>
            <w:r w:rsidR="00325200">
              <w:rPr>
                <w:rFonts w:asciiTheme="majorHAnsi" w:hAnsiTheme="majorHAnsi" w:cs="Calibri"/>
                <w:color w:val="000000"/>
                <w:sz w:val="22"/>
                <w:szCs w:val="22"/>
              </w:rPr>
              <w:t>105</w:t>
            </w:r>
          </w:p>
        </w:tc>
        <w:tc>
          <w:tcPr>
            <w:tcW w:w="1242"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jc w:val="center"/>
              <w:rPr>
                <w:rFonts w:asciiTheme="majorHAnsi" w:hAnsiTheme="majorHAnsi" w:cs="Calibri"/>
                <w:color w:val="000000"/>
                <w:sz w:val="22"/>
                <w:szCs w:val="22"/>
              </w:rPr>
            </w:pPr>
            <w:r w:rsidRPr="00180A70">
              <w:rPr>
                <w:rFonts w:asciiTheme="majorHAnsi" w:hAnsiTheme="majorHAnsi" w:cs="Calibri"/>
                <w:color w:val="000000"/>
                <w:sz w:val="22"/>
                <w:szCs w:val="22"/>
              </w:rPr>
              <w:t> </w:t>
            </w:r>
            <w:r w:rsidR="00325200">
              <w:rPr>
                <w:rFonts w:asciiTheme="majorHAnsi" w:hAnsiTheme="majorHAnsi" w:cs="Calibri"/>
                <w:color w:val="000000"/>
                <w:sz w:val="22"/>
                <w:szCs w:val="22"/>
              </w:rPr>
              <w:t>106</w:t>
            </w:r>
          </w:p>
        </w:tc>
      </w:tr>
      <w:tr w:rsidR="00180A70" w:rsidRPr="00180A70" w:rsidTr="00180A7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8.</w:t>
            </w:r>
          </w:p>
        </w:tc>
        <w:tc>
          <w:tcPr>
            <w:tcW w:w="3828"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Broj virtualnih posjetitelja</w:t>
            </w:r>
          </w:p>
        </w:tc>
        <w:tc>
          <w:tcPr>
            <w:tcW w:w="1134"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 </w:t>
            </w:r>
            <w:r w:rsidR="003824E9">
              <w:rPr>
                <w:rFonts w:asciiTheme="majorHAnsi" w:hAnsiTheme="majorHAnsi" w:cs="Calibri"/>
                <w:color w:val="000000"/>
                <w:sz w:val="22"/>
                <w:szCs w:val="22"/>
              </w:rPr>
              <w:t>120.000</w:t>
            </w:r>
          </w:p>
        </w:tc>
        <w:tc>
          <w:tcPr>
            <w:tcW w:w="1275" w:type="dxa"/>
            <w:tcBorders>
              <w:top w:val="nil"/>
              <w:left w:val="nil"/>
              <w:bottom w:val="single" w:sz="4" w:space="0" w:color="auto"/>
              <w:right w:val="single" w:sz="4" w:space="0" w:color="auto"/>
            </w:tcBorders>
            <w:shd w:val="clear" w:color="auto" w:fill="auto"/>
            <w:noWrap/>
            <w:vAlign w:val="bottom"/>
            <w:hideMark/>
          </w:tcPr>
          <w:p w:rsidR="00180A70" w:rsidRPr="00180A70" w:rsidRDefault="003824E9">
            <w:pPr>
              <w:jc w:val="center"/>
              <w:rPr>
                <w:rFonts w:asciiTheme="majorHAnsi" w:hAnsiTheme="majorHAnsi" w:cs="Calibri"/>
                <w:color w:val="000000"/>
                <w:sz w:val="22"/>
                <w:szCs w:val="22"/>
              </w:rPr>
            </w:pPr>
            <w:r>
              <w:rPr>
                <w:rFonts w:asciiTheme="majorHAnsi" w:hAnsiTheme="majorHAnsi" w:cs="Calibri"/>
                <w:color w:val="000000"/>
                <w:sz w:val="22"/>
                <w:szCs w:val="22"/>
              </w:rPr>
              <w:t>13</w:t>
            </w:r>
            <w:r w:rsidR="00180A70" w:rsidRPr="00180A70">
              <w:rPr>
                <w:rFonts w:asciiTheme="majorHAnsi" w:hAnsiTheme="majorHAnsi" w:cs="Calibri"/>
                <w:color w:val="000000"/>
                <w:sz w:val="22"/>
                <w:szCs w:val="22"/>
              </w:rPr>
              <w:t>0</w:t>
            </w:r>
            <w:r>
              <w:rPr>
                <w:rFonts w:asciiTheme="majorHAnsi" w:hAnsiTheme="majorHAnsi" w:cs="Calibri"/>
                <w:color w:val="000000"/>
                <w:sz w:val="22"/>
                <w:szCs w:val="22"/>
              </w:rPr>
              <w:t>.</w:t>
            </w:r>
            <w:r w:rsidR="00180A70" w:rsidRPr="00180A70">
              <w:rPr>
                <w:rFonts w:asciiTheme="majorHAnsi" w:hAnsiTheme="majorHAnsi" w:cs="Calibri"/>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jc w:val="center"/>
              <w:rPr>
                <w:rFonts w:asciiTheme="majorHAnsi" w:hAnsiTheme="majorHAnsi" w:cs="Calibri"/>
                <w:color w:val="000000"/>
                <w:sz w:val="22"/>
                <w:szCs w:val="22"/>
              </w:rPr>
            </w:pPr>
            <w:r w:rsidRPr="00180A70">
              <w:rPr>
                <w:rFonts w:asciiTheme="majorHAnsi" w:hAnsiTheme="majorHAnsi" w:cs="Calibri"/>
                <w:color w:val="000000"/>
                <w:sz w:val="22"/>
                <w:szCs w:val="22"/>
              </w:rPr>
              <w:t> </w:t>
            </w:r>
            <w:r w:rsidR="00EF22AE">
              <w:rPr>
                <w:rFonts w:asciiTheme="majorHAnsi" w:hAnsiTheme="majorHAnsi" w:cs="Calibri"/>
                <w:color w:val="000000"/>
                <w:sz w:val="22"/>
                <w:szCs w:val="22"/>
              </w:rPr>
              <w:t>110</w:t>
            </w:r>
          </w:p>
        </w:tc>
        <w:tc>
          <w:tcPr>
            <w:tcW w:w="1242" w:type="dxa"/>
            <w:tcBorders>
              <w:top w:val="nil"/>
              <w:left w:val="nil"/>
              <w:bottom w:val="single" w:sz="4" w:space="0" w:color="auto"/>
              <w:right w:val="single" w:sz="4" w:space="0" w:color="auto"/>
            </w:tcBorders>
            <w:shd w:val="clear" w:color="auto" w:fill="auto"/>
            <w:noWrap/>
            <w:vAlign w:val="bottom"/>
            <w:hideMark/>
          </w:tcPr>
          <w:p w:rsidR="00180A70" w:rsidRPr="00180A70" w:rsidRDefault="00EF22AE">
            <w:pPr>
              <w:jc w:val="center"/>
              <w:rPr>
                <w:rFonts w:asciiTheme="majorHAnsi" w:hAnsiTheme="majorHAnsi" w:cs="Calibri"/>
                <w:color w:val="000000"/>
                <w:sz w:val="22"/>
                <w:szCs w:val="22"/>
              </w:rPr>
            </w:pPr>
            <w:r>
              <w:rPr>
                <w:rFonts w:asciiTheme="majorHAnsi" w:hAnsiTheme="majorHAnsi" w:cs="Calibri"/>
                <w:color w:val="000000"/>
                <w:sz w:val="22"/>
                <w:szCs w:val="22"/>
              </w:rPr>
              <w:t>110</w:t>
            </w:r>
            <w:r w:rsidR="00180A70" w:rsidRPr="00180A70">
              <w:rPr>
                <w:rFonts w:asciiTheme="majorHAnsi" w:hAnsiTheme="majorHAnsi" w:cs="Calibri"/>
                <w:color w:val="000000"/>
                <w:sz w:val="22"/>
                <w:szCs w:val="22"/>
              </w:rPr>
              <w:t> </w:t>
            </w:r>
          </w:p>
        </w:tc>
      </w:tr>
      <w:tr w:rsidR="00180A70" w:rsidRPr="00180A70" w:rsidTr="00180A7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9.</w:t>
            </w:r>
          </w:p>
        </w:tc>
        <w:tc>
          <w:tcPr>
            <w:tcW w:w="3828"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Ukupan broj posjetitelja</w:t>
            </w:r>
          </w:p>
        </w:tc>
        <w:tc>
          <w:tcPr>
            <w:tcW w:w="1134"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 </w:t>
            </w:r>
            <w:r w:rsidR="007757D4">
              <w:rPr>
                <w:rFonts w:asciiTheme="majorHAnsi" w:hAnsiTheme="majorHAnsi" w:cs="Calibri"/>
                <w:color w:val="000000"/>
                <w:sz w:val="22"/>
                <w:szCs w:val="22"/>
              </w:rPr>
              <w:t>116.000</w:t>
            </w:r>
          </w:p>
        </w:tc>
        <w:tc>
          <w:tcPr>
            <w:tcW w:w="1275"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jc w:val="center"/>
              <w:rPr>
                <w:rFonts w:asciiTheme="majorHAnsi" w:hAnsiTheme="majorHAnsi" w:cs="Calibri"/>
                <w:color w:val="000000"/>
                <w:sz w:val="22"/>
                <w:szCs w:val="22"/>
              </w:rPr>
            </w:pPr>
            <w:r w:rsidRPr="00180A70">
              <w:rPr>
                <w:rFonts w:asciiTheme="majorHAnsi" w:hAnsiTheme="majorHAnsi" w:cs="Calibri"/>
                <w:color w:val="000000"/>
                <w:sz w:val="22"/>
                <w:szCs w:val="22"/>
              </w:rPr>
              <w:t>140</w:t>
            </w:r>
            <w:r w:rsidR="00EF22AE">
              <w:rPr>
                <w:rFonts w:asciiTheme="majorHAnsi" w:hAnsiTheme="majorHAnsi" w:cs="Calibri"/>
                <w:color w:val="000000"/>
                <w:sz w:val="22"/>
                <w:szCs w:val="22"/>
              </w:rPr>
              <w:t>.</w:t>
            </w:r>
            <w:r w:rsidRPr="00180A70">
              <w:rPr>
                <w:rFonts w:asciiTheme="majorHAnsi" w:hAnsiTheme="majorHAnsi" w:cs="Calibri"/>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jc w:val="center"/>
              <w:rPr>
                <w:rFonts w:asciiTheme="majorHAnsi" w:hAnsiTheme="majorHAnsi" w:cs="Calibri"/>
                <w:color w:val="000000"/>
                <w:sz w:val="22"/>
                <w:szCs w:val="22"/>
              </w:rPr>
            </w:pPr>
            <w:r w:rsidRPr="00180A70">
              <w:rPr>
                <w:rFonts w:asciiTheme="majorHAnsi" w:hAnsiTheme="majorHAnsi" w:cs="Calibri"/>
                <w:color w:val="000000"/>
                <w:sz w:val="22"/>
                <w:szCs w:val="22"/>
              </w:rPr>
              <w:t> </w:t>
            </w:r>
            <w:r w:rsidR="00EF22AE">
              <w:rPr>
                <w:rFonts w:asciiTheme="majorHAnsi" w:hAnsiTheme="majorHAnsi" w:cs="Calibri"/>
                <w:color w:val="000000"/>
                <w:sz w:val="22"/>
                <w:szCs w:val="22"/>
              </w:rPr>
              <w:t>105</w:t>
            </w:r>
          </w:p>
        </w:tc>
        <w:tc>
          <w:tcPr>
            <w:tcW w:w="1242" w:type="dxa"/>
            <w:tcBorders>
              <w:top w:val="nil"/>
              <w:left w:val="nil"/>
              <w:bottom w:val="single" w:sz="4" w:space="0" w:color="auto"/>
              <w:right w:val="single" w:sz="4" w:space="0" w:color="auto"/>
            </w:tcBorders>
            <w:shd w:val="clear" w:color="auto" w:fill="auto"/>
            <w:noWrap/>
            <w:vAlign w:val="bottom"/>
            <w:hideMark/>
          </w:tcPr>
          <w:p w:rsidR="00180A70" w:rsidRPr="00180A70" w:rsidRDefault="00EF22AE">
            <w:pPr>
              <w:jc w:val="center"/>
              <w:rPr>
                <w:rFonts w:asciiTheme="majorHAnsi" w:hAnsiTheme="majorHAnsi" w:cs="Calibri"/>
                <w:color w:val="000000"/>
                <w:sz w:val="22"/>
                <w:szCs w:val="22"/>
              </w:rPr>
            </w:pPr>
            <w:r>
              <w:rPr>
                <w:rFonts w:asciiTheme="majorHAnsi" w:hAnsiTheme="majorHAnsi" w:cs="Calibri"/>
                <w:color w:val="000000"/>
                <w:sz w:val="22"/>
                <w:szCs w:val="22"/>
              </w:rPr>
              <w:t>106</w:t>
            </w:r>
            <w:r w:rsidR="00180A70" w:rsidRPr="00180A70">
              <w:rPr>
                <w:rFonts w:asciiTheme="majorHAnsi" w:hAnsiTheme="majorHAnsi" w:cs="Calibri"/>
                <w:color w:val="000000"/>
                <w:sz w:val="22"/>
                <w:szCs w:val="22"/>
              </w:rPr>
              <w:t> </w:t>
            </w:r>
          </w:p>
        </w:tc>
      </w:tr>
      <w:tr w:rsidR="00180A70" w:rsidRPr="00180A70" w:rsidTr="00180A7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10.</w:t>
            </w:r>
          </w:p>
        </w:tc>
        <w:tc>
          <w:tcPr>
            <w:tcW w:w="3828"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Broj posuđenih knjiga u knjižnici</w:t>
            </w:r>
          </w:p>
        </w:tc>
        <w:tc>
          <w:tcPr>
            <w:tcW w:w="1134"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 </w:t>
            </w:r>
            <w:r w:rsidR="007757D4">
              <w:rPr>
                <w:rFonts w:asciiTheme="majorHAnsi" w:hAnsiTheme="majorHAnsi" w:cs="Calibri"/>
                <w:color w:val="000000"/>
                <w:sz w:val="22"/>
                <w:szCs w:val="22"/>
              </w:rPr>
              <w:t>20.400</w:t>
            </w:r>
          </w:p>
        </w:tc>
        <w:tc>
          <w:tcPr>
            <w:tcW w:w="1275"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jc w:val="center"/>
              <w:rPr>
                <w:rFonts w:asciiTheme="majorHAnsi" w:hAnsiTheme="majorHAnsi" w:cs="Calibri"/>
                <w:color w:val="000000"/>
                <w:sz w:val="22"/>
                <w:szCs w:val="22"/>
              </w:rPr>
            </w:pPr>
            <w:r w:rsidRPr="00180A70">
              <w:rPr>
                <w:rFonts w:asciiTheme="majorHAnsi" w:hAnsiTheme="majorHAnsi" w:cs="Calibri"/>
                <w:color w:val="000000"/>
                <w:sz w:val="22"/>
                <w:szCs w:val="22"/>
              </w:rPr>
              <w:t>26</w:t>
            </w:r>
            <w:r w:rsidR="007757D4">
              <w:rPr>
                <w:rFonts w:asciiTheme="majorHAnsi" w:hAnsiTheme="majorHAnsi" w:cs="Calibri"/>
                <w:color w:val="000000"/>
                <w:sz w:val="22"/>
                <w:szCs w:val="22"/>
              </w:rPr>
              <w:t>.</w:t>
            </w:r>
            <w:r w:rsidRPr="00180A70">
              <w:rPr>
                <w:rFonts w:asciiTheme="majorHAnsi" w:hAnsiTheme="majorHAnsi" w:cs="Calibri"/>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jc w:val="center"/>
              <w:rPr>
                <w:rFonts w:asciiTheme="majorHAnsi" w:hAnsiTheme="majorHAnsi" w:cs="Calibri"/>
                <w:color w:val="000000"/>
                <w:sz w:val="22"/>
                <w:szCs w:val="22"/>
              </w:rPr>
            </w:pPr>
            <w:r w:rsidRPr="00180A70">
              <w:rPr>
                <w:rFonts w:asciiTheme="majorHAnsi" w:hAnsiTheme="majorHAnsi" w:cs="Calibri"/>
                <w:color w:val="000000"/>
                <w:sz w:val="22"/>
                <w:szCs w:val="22"/>
              </w:rPr>
              <w:t> </w:t>
            </w:r>
            <w:r w:rsidR="00EF22AE">
              <w:rPr>
                <w:rFonts w:asciiTheme="majorHAnsi" w:hAnsiTheme="majorHAnsi" w:cs="Calibri"/>
                <w:color w:val="000000"/>
                <w:sz w:val="22"/>
                <w:szCs w:val="22"/>
              </w:rPr>
              <w:t>102</w:t>
            </w:r>
          </w:p>
        </w:tc>
        <w:tc>
          <w:tcPr>
            <w:tcW w:w="1242" w:type="dxa"/>
            <w:tcBorders>
              <w:top w:val="nil"/>
              <w:left w:val="nil"/>
              <w:bottom w:val="single" w:sz="4" w:space="0" w:color="auto"/>
              <w:right w:val="single" w:sz="4" w:space="0" w:color="auto"/>
            </w:tcBorders>
            <w:shd w:val="clear" w:color="auto" w:fill="auto"/>
            <w:noWrap/>
            <w:vAlign w:val="bottom"/>
            <w:hideMark/>
          </w:tcPr>
          <w:p w:rsidR="00180A70" w:rsidRPr="00180A70" w:rsidRDefault="00EF22AE">
            <w:pPr>
              <w:jc w:val="center"/>
              <w:rPr>
                <w:rFonts w:asciiTheme="majorHAnsi" w:hAnsiTheme="majorHAnsi" w:cs="Calibri"/>
                <w:color w:val="000000"/>
                <w:sz w:val="22"/>
                <w:szCs w:val="22"/>
              </w:rPr>
            </w:pPr>
            <w:r>
              <w:rPr>
                <w:rFonts w:asciiTheme="majorHAnsi" w:hAnsiTheme="majorHAnsi" w:cs="Calibri"/>
                <w:color w:val="000000"/>
                <w:sz w:val="22"/>
                <w:szCs w:val="22"/>
              </w:rPr>
              <w:t>103</w:t>
            </w:r>
            <w:r w:rsidR="00180A70" w:rsidRPr="00180A70">
              <w:rPr>
                <w:rFonts w:asciiTheme="majorHAnsi" w:hAnsiTheme="majorHAnsi" w:cs="Calibri"/>
                <w:color w:val="000000"/>
                <w:sz w:val="22"/>
                <w:szCs w:val="22"/>
              </w:rPr>
              <w:t> </w:t>
            </w:r>
          </w:p>
        </w:tc>
      </w:tr>
      <w:tr w:rsidR="00180A70" w:rsidRPr="00180A70" w:rsidTr="00180A7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11.</w:t>
            </w:r>
          </w:p>
        </w:tc>
        <w:tc>
          <w:tcPr>
            <w:tcW w:w="3828"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Riješeni informacijski zahtjevi</w:t>
            </w:r>
          </w:p>
        </w:tc>
        <w:tc>
          <w:tcPr>
            <w:tcW w:w="1134"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 </w:t>
            </w:r>
            <w:r w:rsidR="007757D4">
              <w:rPr>
                <w:rFonts w:asciiTheme="majorHAnsi" w:hAnsiTheme="majorHAnsi" w:cs="Calibri"/>
                <w:color w:val="000000"/>
                <w:sz w:val="22"/>
                <w:szCs w:val="22"/>
              </w:rPr>
              <w:t>15.500</w:t>
            </w:r>
          </w:p>
        </w:tc>
        <w:tc>
          <w:tcPr>
            <w:tcW w:w="1275"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jc w:val="center"/>
              <w:rPr>
                <w:rFonts w:asciiTheme="majorHAnsi" w:hAnsiTheme="majorHAnsi" w:cs="Calibri"/>
                <w:color w:val="000000"/>
                <w:sz w:val="22"/>
                <w:szCs w:val="22"/>
              </w:rPr>
            </w:pPr>
            <w:r w:rsidRPr="00180A70">
              <w:rPr>
                <w:rFonts w:asciiTheme="majorHAnsi" w:hAnsiTheme="majorHAnsi" w:cs="Calibri"/>
                <w:color w:val="000000"/>
                <w:sz w:val="22"/>
                <w:szCs w:val="22"/>
              </w:rPr>
              <w:t>34000</w:t>
            </w:r>
          </w:p>
        </w:tc>
        <w:tc>
          <w:tcPr>
            <w:tcW w:w="1134" w:type="dxa"/>
            <w:tcBorders>
              <w:top w:val="nil"/>
              <w:left w:val="nil"/>
              <w:bottom w:val="single" w:sz="4" w:space="0" w:color="auto"/>
              <w:right w:val="single" w:sz="4" w:space="0" w:color="auto"/>
            </w:tcBorders>
            <w:shd w:val="clear" w:color="auto" w:fill="auto"/>
            <w:noWrap/>
            <w:vAlign w:val="bottom"/>
            <w:hideMark/>
          </w:tcPr>
          <w:p w:rsidR="00180A70" w:rsidRPr="00180A70" w:rsidRDefault="00EF22AE">
            <w:pPr>
              <w:jc w:val="center"/>
              <w:rPr>
                <w:rFonts w:asciiTheme="majorHAnsi" w:hAnsiTheme="majorHAnsi" w:cs="Calibri"/>
                <w:color w:val="000000"/>
                <w:sz w:val="22"/>
                <w:szCs w:val="22"/>
              </w:rPr>
            </w:pPr>
            <w:r>
              <w:rPr>
                <w:rFonts w:asciiTheme="majorHAnsi" w:hAnsiTheme="majorHAnsi" w:cs="Calibri"/>
                <w:color w:val="000000"/>
                <w:sz w:val="22"/>
                <w:szCs w:val="22"/>
              </w:rPr>
              <w:t>105</w:t>
            </w:r>
          </w:p>
        </w:tc>
        <w:tc>
          <w:tcPr>
            <w:tcW w:w="1242"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jc w:val="center"/>
              <w:rPr>
                <w:rFonts w:asciiTheme="majorHAnsi" w:hAnsiTheme="majorHAnsi" w:cs="Calibri"/>
                <w:color w:val="000000"/>
                <w:sz w:val="22"/>
                <w:szCs w:val="22"/>
              </w:rPr>
            </w:pPr>
            <w:r w:rsidRPr="00180A70">
              <w:rPr>
                <w:rFonts w:asciiTheme="majorHAnsi" w:hAnsiTheme="majorHAnsi" w:cs="Calibri"/>
                <w:color w:val="000000"/>
                <w:sz w:val="22"/>
                <w:szCs w:val="22"/>
              </w:rPr>
              <w:t> </w:t>
            </w:r>
            <w:r w:rsidR="00EF22AE">
              <w:rPr>
                <w:rFonts w:asciiTheme="majorHAnsi" w:hAnsiTheme="majorHAnsi" w:cs="Calibri"/>
                <w:color w:val="000000"/>
                <w:sz w:val="22"/>
                <w:szCs w:val="22"/>
              </w:rPr>
              <w:t>106</w:t>
            </w:r>
          </w:p>
        </w:tc>
      </w:tr>
      <w:tr w:rsidR="00180A70" w:rsidRPr="00180A70" w:rsidTr="00180A7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12.</w:t>
            </w:r>
          </w:p>
        </w:tc>
        <w:tc>
          <w:tcPr>
            <w:tcW w:w="3828"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Broj nabavljene građe na 1000 stanovnika</w:t>
            </w:r>
          </w:p>
        </w:tc>
        <w:tc>
          <w:tcPr>
            <w:tcW w:w="1134"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 </w:t>
            </w:r>
            <w:r w:rsidR="00394CC5" w:rsidRPr="00394CC5">
              <w:rPr>
                <w:rFonts w:asciiTheme="majorHAnsi" w:hAnsiTheme="majorHAnsi" w:cs="Calibri"/>
                <w:color w:val="000000"/>
                <w:sz w:val="22"/>
                <w:szCs w:val="22"/>
              </w:rPr>
              <w:t>105</w:t>
            </w:r>
          </w:p>
        </w:tc>
        <w:tc>
          <w:tcPr>
            <w:tcW w:w="1275"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jc w:val="center"/>
              <w:rPr>
                <w:rFonts w:asciiTheme="majorHAnsi" w:hAnsiTheme="majorHAnsi" w:cs="Calibri"/>
                <w:color w:val="000000"/>
                <w:sz w:val="22"/>
                <w:szCs w:val="22"/>
              </w:rPr>
            </w:pPr>
            <w:r w:rsidRPr="00180A70">
              <w:rPr>
                <w:rFonts w:asciiTheme="majorHAnsi" w:hAnsiTheme="majorHAnsi" w:cs="Calibri"/>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bottom"/>
            <w:hideMark/>
          </w:tcPr>
          <w:p w:rsidR="00180A70" w:rsidRPr="00180A70" w:rsidRDefault="007757D4">
            <w:pPr>
              <w:jc w:val="center"/>
              <w:rPr>
                <w:rFonts w:asciiTheme="majorHAnsi" w:hAnsiTheme="majorHAnsi" w:cs="Calibri"/>
                <w:color w:val="000000"/>
                <w:sz w:val="22"/>
                <w:szCs w:val="22"/>
              </w:rPr>
            </w:pPr>
            <w:r>
              <w:rPr>
                <w:rFonts w:asciiTheme="majorHAnsi" w:hAnsiTheme="majorHAnsi" w:cs="Calibri"/>
                <w:color w:val="000000"/>
                <w:sz w:val="22"/>
                <w:szCs w:val="22"/>
              </w:rPr>
              <w:t>95</w:t>
            </w:r>
            <w:r w:rsidR="00180A70" w:rsidRPr="00180A70">
              <w:rPr>
                <w:rFonts w:asciiTheme="majorHAnsi" w:hAnsiTheme="majorHAnsi" w:cs="Calibri"/>
                <w:color w:val="000000"/>
                <w:sz w:val="22"/>
                <w:szCs w:val="22"/>
              </w:rPr>
              <w:t> </w:t>
            </w:r>
          </w:p>
        </w:tc>
        <w:tc>
          <w:tcPr>
            <w:tcW w:w="1242"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jc w:val="center"/>
              <w:rPr>
                <w:rFonts w:asciiTheme="majorHAnsi" w:hAnsiTheme="majorHAnsi" w:cs="Calibri"/>
                <w:color w:val="000000"/>
                <w:sz w:val="22"/>
                <w:szCs w:val="22"/>
              </w:rPr>
            </w:pPr>
            <w:r w:rsidRPr="00180A70">
              <w:rPr>
                <w:rFonts w:asciiTheme="majorHAnsi" w:hAnsiTheme="majorHAnsi" w:cs="Calibri"/>
                <w:color w:val="000000"/>
                <w:sz w:val="22"/>
                <w:szCs w:val="22"/>
              </w:rPr>
              <w:t> </w:t>
            </w:r>
            <w:r w:rsidR="007757D4">
              <w:rPr>
                <w:rFonts w:asciiTheme="majorHAnsi" w:hAnsiTheme="majorHAnsi" w:cs="Calibri"/>
                <w:color w:val="000000"/>
                <w:sz w:val="22"/>
                <w:szCs w:val="22"/>
              </w:rPr>
              <w:t>95</w:t>
            </w:r>
          </w:p>
        </w:tc>
      </w:tr>
      <w:tr w:rsidR="00180A70" w:rsidRPr="00180A70" w:rsidTr="00180A7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13.</w:t>
            </w:r>
          </w:p>
        </w:tc>
        <w:tc>
          <w:tcPr>
            <w:tcW w:w="3828"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Broj aktivnosti za razvoj publike</w:t>
            </w:r>
          </w:p>
        </w:tc>
        <w:tc>
          <w:tcPr>
            <w:tcW w:w="1134"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 </w:t>
            </w:r>
            <w:r w:rsidR="007757D4">
              <w:rPr>
                <w:rFonts w:asciiTheme="majorHAnsi" w:hAnsiTheme="majorHAnsi" w:cs="Calibri"/>
                <w:color w:val="000000"/>
                <w:sz w:val="22"/>
                <w:szCs w:val="22"/>
              </w:rPr>
              <w:t>400</w:t>
            </w:r>
          </w:p>
        </w:tc>
        <w:tc>
          <w:tcPr>
            <w:tcW w:w="1275"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jc w:val="center"/>
              <w:rPr>
                <w:rFonts w:asciiTheme="majorHAnsi" w:hAnsiTheme="majorHAnsi" w:cs="Calibri"/>
                <w:color w:val="000000"/>
                <w:sz w:val="22"/>
                <w:szCs w:val="22"/>
              </w:rPr>
            </w:pPr>
            <w:r w:rsidRPr="00180A70">
              <w:rPr>
                <w:rFonts w:asciiTheme="majorHAnsi" w:hAnsiTheme="majorHAnsi" w:cs="Calibri"/>
                <w:color w:val="000000"/>
                <w:sz w:val="22"/>
                <w:szCs w:val="22"/>
              </w:rPr>
              <w:t>600</w:t>
            </w:r>
          </w:p>
        </w:tc>
        <w:tc>
          <w:tcPr>
            <w:tcW w:w="1134" w:type="dxa"/>
            <w:tcBorders>
              <w:top w:val="nil"/>
              <w:left w:val="nil"/>
              <w:bottom w:val="single" w:sz="4" w:space="0" w:color="auto"/>
              <w:right w:val="single" w:sz="4" w:space="0" w:color="auto"/>
            </w:tcBorders>
            <w:shd w:val="clear" w:color="auto" w:fill="auto"/>
            <w:noWrap/>
            <w:vAlign w:val="bottom"/>
            <w:hideMark/>
          </w:tcPr>
          <w:p w:rsidR="00180A70" w:rsidRPr="00180A70" w:rsidRDefault="00EF22AE">
            <w:pPr>
              <w:jc w:val="center"/>
              <w:rPr>
                <w:rFonts w:asciiTheme="majorHAnsi" w:hAnsiTheme="majorHAnsi" w:cs="Calibri"/>
                <w:color w:val="000000"/>
                <w:sz w:val="22"/>
                <w:szCs w:val="22"/>
              </w:rPr>
            </w:pPr>
            <w:r>
              <w:rPr>
                <w:rFonts w:asciiTheme="majorHAnsi" w:hAnsiTheme="majorHAnsi" w:cs="Calibri"/>
                <w:color w:val="000000"/>
                <w:sz w:val="22"/>
                <w:szCs w:val="22"/>
              </w:rPr>
              <w:t>110</w:t>
            </w:r>
            <w:r w:rsidR="00180A70" w:rsidRPr="00180A70">
              <w:rPr>
                <w:rFonts w:asciiTheme="majorHAnsi" w:hAnsiTheme="majorHAnsi" w:cs="Calibri"/>
                <w:color w:val="000000"/>
                <w:sz w:val="22"/>
                <w:szCs w:val="22"/>
              </w:rPr>
              <w:t> </w:t>
            </w:r>
          </w:p>
        </w:tc>
        <w:tc>
          <w:tcPr>
            <w:tcW w:w="1242" w:type="dxa"/>
            <w:tcBorders>
              <w:top w:val="nil"/>
              <w:left w:val="nil"/>
              <w:bottom w:val="single" w:sz="4" w:space="0" w:color="auto"/>
              <w:right w:val="single" w:sz="4" w:space="0" w:color="auto"/>
            </w:tcBorders>
            <w:shd w:val="clear" w:color="auto" w:fill="auto"/>
            <w:noWrap/>
            <w:vAlign w:val="bottom"/>
            <w:hideMark/>
          </w:tcPr>
          <w:p w:rsidR="00180A70" w:rsidRPr="00180A70" w:rsidRDefault="00EF22AE">
            <w:pPr>
              <w:jc w:val="center"/>
              <w:rPr>
                <w:rFonts w:asciiTheme="majorHAnsi" w:hAnsiTheme="majorHAnsi" w:cs="Calibri"/>
                <w:color w:val="000000"/>
                <w:sz w:val="22"/>
                <w:szCs w:val="22"/>
              </w:rPr>
            </w:pPr>
            <w:r>
              <w:rPr>
                <w:rFonts w:asciiTheme="majorHAnsi" w:hAnsiTheme="majorHAnsi" w:cs="Calibri"/>
                <w:color w:val="000000"/>
                <w:sz w:val="22"/>
                <w:szCs w:val="22"/>
              </w:rPr>
              <w:t>110</w:t>
            </w:r>
            <w:r w:rsidR="00180A70" w:rsidRPr="00180A70">
              <w:rPr>
                <w:rFonts w:asciiTheme="majorHAnsi" w:hAnsiTheme="majorHAnsi" w:cs="Calibri"/>
                <w:color w:val="000000"/>
                <w:sz w:val="22"/>
                <w:szCs w:val="22"/>
              </w:rPr>
              <w:t> </w:t>
            </w:r>
          </w:p>
        </w:tc>
      </w:tr>
      <w:tr w:rsidR="00180A70" w:rsidRPr="00180A70" w:rsidTr="00180A7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14.</w:t>
            </w:r>
          </w:p>
        </w:tc>
        <w:tc>
          <w:tcPr>
            <w:tcW w:w="3828"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rsidP="00EF22AE">
            <w:pPr>
              <w:rPr>
                <w:rFonts w:asciiTheme="majorHAnsi" w:hAnsiTheme="majorHAnsi" w:cs="Calibri"/>
                <w:color w:val="000000"/>
                <w:sz w:val="22"/>
                <w:szCs w:val="22"/>
              </w:rPr>
            </w:pPr>
            <w:r w:rsidRPr="00180A70">
              <w:rPr>
                <w:rFonts w:asciiTheme="majorHAnsi" w:hAnsiTheme="majorHAnsi" w:cs="Calibri"/>
                <w:color w:val="000000"/>
                <w:sz w:val="22"/>
                <w:szCs w:val="22"/>
              </w:rPr>
              <w:t xml:space="preserve">Broj edukacija za </w:t>
            </w:r>
            <w:r w:rsidR="00EF22AE">
              <w:rPr>
                <w:rFonts w:asciiTheme="majorHAnsi" w:hAnsiTheme="majorHAnsi" w:cs="Calibri"/>
                <w:color w:val="000000"/>
                <w:sz w:val="22"/>
                <w:szCs w:val="22"/>
              </w:rPr>
              <w:t xml:space="preserve">osoblje </w:t>
            </w:r>
          </w:p>
        </w:tc>
        <w:tc>
          <w:tcPr>
            <w:tcW w:w="1134"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rPr>
                <w:rFonts w:asciiTheme="majorHAnsi" w:hAnsiTheme="majorHAnsi" w:cs="Calibri"/>
                <w:color w:val="000000"/>
                <w:sz w:val="22"/>
                <w:szCs w:val="22"/>
              </w:rPr>
            </w:pPr>
            <w:r w:rsidRPr="00180A70">
              <w:rPr>
                <w:rFonts w:asciiTheme="majorHAnsi" w:hAnsiTheme="majorHAnsi" w:cs="Calibri"/>
                <w:color w:val="000000"/>
                <w:sz w:val="22"/>
                <w:szCs w:val="22"/>
              </w:rPr>
              <w:t> </w:t>
            </w:r>
            <w:r w:rsidR="00EF22AE">
              <w:rPr>
                <w:rFonts w:asciiTheme="majorHAnsi" w:hAnsiTheme="majorHAnsi" w:cs="Calibri"/>
                <w:color w:val="000000"/>
                <w:sz w:val="22"/>
                <w:szCs w:val="22"/>
              </w:rPr>
              <w:t>10</w:t>
            </w:r>
          </w:p>
        </w:tc>
        <w:tc>
          <w:tcPr>
            <w:tcW w:w="1275" w:type="dxa"/>
            <w:tcBorders>
              <w:top w:val="nil"/>
              <w:left w:val="nil"/>
              <w:bottom w:val="single" w:sz="4" w:space="0" w:color="auto"/>
              <w:right w:val="single" w:sz="4" w:space="0" w:color="auto"/>
            </w:tcBorders>
            <w:shd w:val="clear" w:color="auto" w:fill="auto"/>
            <w:noWrap/>
            <w:vAlign w:val="bottom"/>
            <w:hideMark/>
          </w:tcPr>
          <w:p w:rsidR="00180A70" w:rsidRPr="00180A70" w:rsidRDefault="00EF22AE">
            <w:pPr>
              <w:jc w:val="center"/>
              <w:rPr>
                <w:rFonts w:asciiTheme="majorHAnsi" w:hAnsiTheme="majorHAnsi" w:cs="Calibri"/>
                <w:color w:val="000000"/>
                <w:sz w:val="22"/>
                <w:szCs w:val="22"/>
              </w:rPr>
            </w:pPr>
            <w:r>
              <w:rPr>
                <w:rFonts w:asciiTheme="majorHAnsi" w:hAnsiTheme="majorHAnsi" w:cs="Calibri"/>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bottom"/>
            <w:hideMark/>
          </w:tcPr>
          <w:p w:rsidR="00180A70" w:rsidRPr="00180A70" w:rsidRDefault="00180A70">
            <w:pPr>
              <w:jc w:val="center"/>
              <w:rPr>
                <w:rFonts w:asciiTheme="majorHAnsi" w:hAnsiTheme="majorHAnsi" w:cs="Calibri"/>
                <w:color w:val="000000"/>
                <w:sz w:val="22"/>
                <w:szCs w:val="22"/>
              </w:rPr>
            </w:pPr>
            <w:r w:rsidRPr="00180A70">
              <w:rPr>
                <w:rFonts w:asciiTheme="majorHAnsi" w:hAnsiTheme="majorHAnsi" w:cs="Calibri"/>
                <w:color w:val="000000"/>
                <w:sz w:val="22"/>
                <w:szCs w:val="22"/>
              </w:rPr>
              <w:t> </w:t>
            </w:r>
            <w:r w:rsidR="00EF22AE">
              <w:rPr>
                <w:rFonts w:asciiTheme="majorHAnsi" w:hAnsiTheme="majorHAnsi" w:cs="Calibri"/>
                <w:color w:val="000000"/>
                <w:sz w:val="22"/>
                <w:szCs w:val="22"/>
              </w:rPr>
              <w:t>20</w:t>
            </w:r>
          </w:p>
        </w:tc>
        <w:tc>
          <w:tcPr>
            <w:tcW w:w="1242" w:type="dxa"/>
            <w:tcBorders>
              <w:top w:val="nil"/>
              <w:left w:val="nil"/>
              <w:bottom w:val="single" w:sz="4" w:space="0" w:color="auto"/>
              <w:right w:val="single" w:sz="4" w:space="0" w:color="auto"/>
            </w:tcBorders>
            <w:shd w:val="clear" w:color="auto" w:fill="auto"/>
            <w:noWrap/>
            <w:vAlign w:val="bottom"/>
            <w:hideMark/>
          </w:tcPr>
          <w:p w:rsidR="00180A70" w:rsidRPr="00180A70" w:rsidRDefault="00EF22AE">
            <w:pPr>
              <w:jc w:val="center"/>
              <w:rPr>
                <w:rFonts w:asciiTheme="majorHAnsi" w:hAnsiTheme="majorHAnsi" w:cs="Calibri"/>
                <w:color w:val="000000"/>
                <w:sz w:val="22"/>
                <w:szCs w:val="22"/>
              </w:rPr>
            </w:pPr>
            <w:r>
              <w:rPr>
                <w:rFonts w:asciiTheme="majorHAnsi" w:hAnsiTheme="majorHAnsi" w:cs="Calibri"/>
                <w:color w:val="000000"/>
                <w:sz w:val="22"/>
                <w:szCs w:val="22"/>
              </w:rPr>
              <w:t>20</w:t>
            </w:r>
            <w:r w:rsidR="00180A70" w:rsidRPr="00180A70">
              <w:rPr>
                <w:rFonts w:asciiTheme="majorHAnsi" w:hAnsiTheme="majorHAnsi" w:cs="Calibri"/>
                <w:color w:val="000000"/>
                <w:sz w:val="22"/>
                <w:szCs w:val="22"/>
              </w:rPr>
              <w:t> </w:t>
            </w:r>
          </w:p>
        </w:tc>
      </w:tr>
    </w:tbl>
    <w:p w:rsidR="00F92D64" w:rsidRDefault="00F92D64" w:rsidP="00044AA9">
      <w:pPr>
        <w:jc w:val="both"/>
        <w:rPr>
          <w:rFonts w:asciiTheme="majorHAnsi" w:hAnsiTheme="majorHAnsi"/>
          <w:sz w:val="22"/>
          <w:szCs w:val="22"/>
        </w:rPr>
      </w:pPr>
    </w:p>
    <w:p w:rsidR="00234534" w:rsidRDefault="00234534" w:rsidP="00234534">
      <w:pPr>
        <w:jc w:val="both"/>
        <w:rPr>
          <w:rFonts w:asciiTheme="majorHAnsi" w:hAnsiTheme="majorHAnsi"/>
          <w:b/>
          <w:sz w:val="22"/>
          <w:szCs w:val="22"/>
        </w:rPr>
      </w:pPr>
    </w:p>
    <w:p w:rsidR="00234534" w:rsidRDefault="00234534" w:rsidP="00234534">
      <w:pPr>
        <w:jc w:val="both"/>
        <w:rPr>
          <w:rFonts w:asciiTheme="majorHAnsi" w:hAnsiTheme="majorHAnsi"/>
          <w:b/>
          <w:sz w:val="22"/>
          <w:szCs w:val="22"/>
        </w:rPr>
      </w:pPr>
    </w:p>
    <w:p w:rsidR="00044AA9" w:rsidRDefault="00234534" w:rsidP="00234534">
      <w:pPr>
        <w:jc w:val="both"/>
        <w:rPr>
          <w:rFonts w:asciiTheme="majorHAnsi" w:hAnsiTheme="majorHAnsi"/>
          <w:b/>
          <w:sz w:val="22"/>
          <w:szCs w:val="22"/>
        </w:rPr>
      </w:pPr>
      <w:r w:rsidRPr="00234534">
        <w:rPr>
          <w:rFonts w:asciiTheme="majorHAnsi" w:hAnsiTheme="majorHAnsi"/>
          <w:b/>
          <w:sz w:val="22"/>
          <w:szCs w:val="22"/>
        </w:rPr>
        <w:t xml:space="preserve">Plan rada i razvitka </w:t>
      </w:r>
      <w:r>
        <w:rPr>
          <w:rFonts w:asciiTheme="majorHAnsi" w:hAnsiTheme="majorHAnsi"/>
          <w:b/>
          <w:sz w:val="22"/>
          <w:szCs w:val="22"/>
        </w:rPr>
        <w:t>izradila:                                                                  Predsjednik Upravnog vijeća:</w:t>
      </w:r>
    </w:p>
    <w:p w:rsidR="00026804" w:rsidRDefault="00792144" w:rsidP="00234534">
      <w:pPr>
        <w:rPr>
          <w:rFonts w:asciiTheme="majorHAnsi" w:hAnsiTheme="majorHAnsi"/>
          <w:sz w:val="22"/>
          <w:szCs w:val="22"/>
        </w:rPr>
      </w:pPr>
      <w:r w:rsidRPr="006E7141">
        <w:rPr>
          <w:rFonts w:asciiTheme="majorHAnsi" w:hAnsiTheme="majorHAnsi"/>
          <w:sz w:val="22"/>
          <w:szCs w:val="22"/>
        </w:rPr>
        <w:t>Nadia Bužleta</w:t>
      </w:r>
      <w:r w:rsidR="006E7141">
        <w:rPr>
          <w:rFonts w:asciiTheme="majorHAnsi" w:hAnsiTheme="majorHAnsi"/>
          <w:sz w:val="22"/>
          <w:szCs w:val="22"/>
        </w:rPr>
        <w:t>, viši knjižničar</w:t>
      </w:r>
      <w:r w:rsidR="00234534">
        <w:rPr>
          <w:rFonts w:asciiTheme="majorHAnsi" w:hAnsiTheme="majorHAnsi"/>
          <w:sz w:val="22"/>
          <w:szCs w:val="22"/>
        </w:rPr>
        <w:t xml:space="preserve">                                                                                       dr. sc. Milan Radošević</w:t>
      </w:r>
    </w:p>
    <w:p w:rsidR="00234534" w:rsidRDefault="00234534" w:rsidP="00234534">
      <w:pPr>
        <w:rPr>
          <w:rFonts w:asciiTheme="majorHAnsi" w:hAnsiTheme="majorHAnsi"/>
          <w:sz w:val="22"/>
          <w:szCs w:val="22"/>
        </w:rPr>
      </w:pPr>
      <w:r w:rsidRPr="00234534">
        <w:rPr>
          <w:rFonts w:asciiTheme="majorHAnsi" w:hAnsiTheme="majorHAnsi"/>
          <w:sz w:val="22"/>
          <w:szCs w:val="22"/>
        </w:rPr>
        <w:t>-</w:t>
      </w:r>
      <w:r>
        <w:rPr>
          <w:rFonts w:asciiTheme="majorHAnsi" w:hAnsiTheme="majorHAnsi"/>
          <w:sz w:val="22"/>
          <w:szCs w:val="22"/>
        </w:rPr>
        <w:t xml:space="preserve"> </w:t>
      </w:r>
      <w:r w:rsidRPr="00234534">
        <w:rPr>
          <w:rFonts w:asciiTheme="majorHAnsi" w:hAnsiTheme="majorHAnsi"/>
          <w:sz w:val="22"/>
          <w:szCs w:val="22"/>
        </w:rPr>
        <w:t>ravnateljica</w:t>
      </w:r>
      <w:r>
        <w:rPr>
          <w:rFonts w:asciiTheme="majorHAnsi" w:hAnsiTheme="majorHAnsi"/>
          <w:sz w:val="22"/>
          <w:szCs w:val="22"/>
        </w:rPr>
        <w:t xml:space="preserve"> Knjižnice</w:t>
      </w:r>
    </w:p>
    <w:p w:rsidR="00234534" w:rsidRDefault="00234534" w:rsidP="00234534">
      <w:pPr>
        <w:rPr>
          <w:rFonts w:asciiTheme="majorHAnsi" w:hAnsiTheme="majorHAnsi"/>
          <w:b/>
          <w:i/>
          <w:sz w:val="22"/>
          <w:szCs w:val="22"/>
        </w:rPr>
      </w:pPr>
    </w:p>
    <w:sectPr w:rsidR="0023453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3DF" w:rsidRDefault="005973DF">
      <w:r>
        <w:separator/>
      </w:r>
    </w:p>
  </w:endnote>
  <w:endnote w:type="continuationSeparator" w:id="0">
    <w:p w:rsidR="005973DF" w:rsidRDefault="0059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526378"/>
      <w:docPartObj>
        <w:docPartGallery w:val="Page Numbers (Bottom of Page)"/>
        <w:docPartUnique/>
      </w:docPartObj>
    </w:sdtPr>
    <w:sdtEndPr/>
    <w:sdtContent>
      <w:p w:rsidR="00180A70" w:rsidRDefault="00180A70">
        <w:pPr>
          <w:pStyle w:val="Podnoje"/>
          <w:jc w:val="right"/>
        </w:pPr>
        <w:r>
          <w:fldChar w:fldCharType="begin"/>
        </w:r>
        <w:r>
          <w:instrText>PAGE   \* MERGEFORMAT</w:instrText>
        </w:r>
        <w:r>
          <w:fldChar w:fldCharType="separate"/>
        </w:r>
        <w:r w:rsidR="00A32F7D">
          <w:rPr>
            <w:noProof/>
          </w:rPr>
          <w:t>2</w:t>
        </w:r>
        <w:r>
          <w:fldChar w:fldCharType="end"/>
        </w:r>
      </w:p>
    </w:sdtContent>
  </w:sdt>
  <w:p w:rsidR="00180A70" w:rsidRPr="00E04103" w:rsidRDefault="00180A70" w:rsidP="004211E1">
    <w:pPr>
      <w:pStyle w:val="Podnoje"/>
      <w:rPr>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3DF" w:rsidRDefault="005973DF">
      <w:r>
        <w:separator/>
      </w:r>
    </w:p>
  </w:footnote>
  <w:footnote w:type="continuationSeparator" w:id="0">
    <w:p w:rsidR="005973DF" w:rsidRDefault="005973DF">
      <w:r>
        <w:continuationSeparator/>
      </w:r>
    </w:p>
  </w:footnote>
  <w:footnote w:id="1">
    <w:p w:rsidR="00180A70" w:rsidRDefault="00180A70" w:rsidP="00703B14">
      <w:pPr>
        <w:pStyle w:val="Tekstfusnote"/>
      </w:pPr>
      <w:r>
        <w:rPr>
          <w:rStyle w:val="Referencafusnote"/>
        </w:rPr>
        <w:footnoteRef/>
      </w:r>
      <w:r>
        <w:t xml:space="preserve"> Očekivano otvaranje Središnje knjižnice je u drugoj polovici prosinca 2022.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B70DC"/>
    <w:multiLevelType w:val="multilevel"/>
    <w:tmpl w:val="710A247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296C5DE6"/>
    <w:multiLevelType w:val="multilevel"/>
    <w:tmpl w:val="CD3C06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313626B5"/>
    <w:multiLevelType w:val="hybridMultilevel"/>
    <w:tmpl w:val="544EAFBA"/>
    <w:lvl w:ilvl="0" w:tplc="06E4A5C0">
      <w:start w:val="2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E3A78AA"/>
    <w:multiLevelType w:val="hybridMultilevel"/>
    <w:tmpl w:val="EE3C35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715427E"/>
    <w:multiLevelType w:val="hybridMultilevel"/>
    <w:tmpl w:val="113C7914"/>
    <w:lvl w:ilvl="0" w:tplc="6CAC7D70">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4D236F92"/>
    <w:multiLevelType w:val="hybridMultilevel"/>
    <w:tmpl w:val="FBCECB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50341ABB"/>
    <w:multiLevelType w:val="hybridMultilevel"/>
    <w:tmpl w:val="75F49500"/>
    <w:lvl w:ilvl="0" w:tplc="81F89F3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787F75FE"/>
    <w:multiLevelType w:val="hybridMultilevel"/>
    <w:tmpl w:val="1EF064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7E902732"/>
    <w:multiLevelType w:val="hybridMultilevel"/>
    <w:tmpl w:val="B686AC86"/>
    <w:lvl w:ilvl="0" w:tplc="659EF676">
      <w:start w:val="2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5"/>
  </w:num>
  <w:num w:numId="5">
    <w:abstractNumId w:val="6"/>
  </w:num>
  <w:num w:numId="6">
    <w:abstractNumId w:val="0"/>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9C1"/>
    <w:rsid w:val="00000A95"/>
    <w:rsid w:val="00003D7F"/>
    <w:rsid w:val="00021C98"/>
    <w:rsid w:val="00022D46"/>
    <w:rsid w:val="00026804"/>
    <w:rsid w:val="00037CBF"/>
    <w:rsid w:val="00044AA9"/>
    <w:rsid w:val="00045DA5"/>
    <w:rsid w:val="00050D23"/>
    <w:rsid w:val="00052106"/>
    <w:rsid w:val="00060108"/>
    <w:rsid w:val="00091040"/>
    <w:rsid w:val="000A05E6"/>
    <w:rsid w:val="000A2615"/>
    <w:rsid w:val="000C712F"/>
    <w:rsid w:val="000D1044"/>
    <w:rsid w:val="000D15E8"/>
    <w:rsid w:val="000E6029"/>
    <w:rsid w:val="00102439"/>
    <w:rsid w:val="0010442E"/>
    <w:rsid w:val="00104A8C"/>
    <w:rsid w:val="00112EE0"/>
    <w:rsid w:val="00142A48"/>
    <w:rsid w:val="00161460"/>
    <w:rsid w:val="0016408F"/>
    <w:rsid w:val="001672B7"/>
    <w:rsid w:val="00173E1D"/>
    <w:rsid w:val="00180A70"/>
    <w:rsid w:val="00192B96"/>
    <w:rsid w:val="001949F4"/>
    <w:rsid w:val="001A2F35"/>
    <w:rsid w:val="001B7725"/>
    <w:rsid w:val="001C5A39"/>
    <w:rsid w:val="001C6245"/>
    <w:rsid w:val="001C79A4"/>
    <w:rsid w:val="001D7BAF"/>
    <w:rsid w:val="001E7DCC"/>
    <w:rsid w:val="00202178"/>
    <w:rsid w:val="00203644"/>
    <w:rsid w:val="00220B24"/>
    <w:rsid w:val="00234534"/>
    <w:rsid w:val="00242D0C"/>
    <w:rsid w:val="00245BFF"/>
    <w:rsid w:val="00266318"/>
    <w:rsid w:val="0028350E"/>
    <w:rsid w:val="002872B2"/>
    <w:rsid w:val="002909AC"/>
    <w:rsid w:val="00294250"/>
    <w:rsid w:val="002C66A7"/>
    <w:rsid w:val="002C7608"/>
    <w:rsid w:val="002C77BE"/>
    <w:rsid w:val="002D7542"/>
    <w:rsid w:val="00303B1A"/>
    <w:rsid w:val="003105AC"/>
    <w:rsid w:val="00311EC1"/>
    <w:rsid w:val="00312379"/>
    <w:rsid w:val="003142CA"/>
    <w:rsid w:val="00316194"/>
    <w:rsid w:val="003237BC"/>
    <w:rsid w:val="00323DEC"/>
    <w:rsid w:val="0032445C"/>
    <w:rsid w:val="00325200"/>
    <w:rsid w:val="003410DF"/>
    <w:rsid w:val="003463DF"/>
    <w:rsid w:val="00363D72"/>
    <w:rsid w:val="00371209"/>
    <w:rsid w:val="003744BF"/>
    <w:rsid w:val="0037759D"/>
    <w:rsid w:val="003824E9"/>
    <w:rsid w:val="00394CC5"/>
    <w:rsid w:val="003A3CE8"/>
    <w:rsid w:val="003A7B61"/>
    <w:rsid w:val="003C6D8B"/>
    <w:rsid w:val="003E0ABB"/>
    <w:rsid w:val="003F3CC1"/>
    <w:rsid w:val="00402795"/>
    <w:rsid w:val="00403F8F"/>
    <w:rsid w:val="00417896"/>
    <w:rsid w:val="00420849"/>
    <w:rsid w:val="004211E1"/>
    <w:rsid w:val="004255CE"/>
    <w:rsid w:val="0042792C"/>
    <w:rsid w:val="00435A4E"/>
    <w:rsid w:val="00437FB7"/>
    <w:rsid w:val="0044620A"/>
    <w:rsid w:val="00450B74"/>
    <w:rsid w:val="00451B0D"/>
    <w:rsid w:val="0045284C"/>
    <w:rsid w:val="004531A8"/>
    <w:rsid w:val="004629E7"/>
    <w:rsid w:val="00471705"/>
    <w:rsid w:val="00493749"/>
    <w:rsid w:val="004B1652"/>
    <w:rsid w:val="004B1AF8"/>
    <w:rsid w:val="004B1B66"/>
    <w:rsid w:val="004C2019"/>
    <w:rsid w:val="004C524F"/>
    <w:rsid w:val="004D48A3"/>
    <w:rsid w:val="004D5E25"/>
    <w:rsid w:val="004E2E83"/>
    <w:rsid w:val="004E2FC6"/>
    <w:rsid w:val="004E7B02"/>
    <w:rsid w:val="004F3032"/>
    <w:rsid w:val="00501A65"/>
    <w:rsid w:val="00502B30"/>
    <w:rsid w:val="00510AFF"/>
    <w:rsid w:val="00521E4D"/>
    <w:rsid w:val="005227DF"/>
    <w:rsid w:val="00534744"/>
    <w:rsid w:val="00537F1A"/>
    <w:rsid w:val="0054625D"/>
    <w:rsid w:val="00546ADD"/>
    <w:rsid w:val="00546F5D"/>
    <w:rsid w:val="00551482"/>
    <w:rsid w:val="00563FF2"/>
    <w:rsid w:val="00572E7A"/>
    <w:rsid w:val="00575E35"/>
    <w:rsid w:val="00581149"/>
    <w:rsid w:val="005973DF"/>
    <w:rsid w:val="005A21EF"/>
    <w:rsid w:val="005A468C"/>
    <w:rsid w:val="005A51F4"/>
    <w:rsid w:val="005B14CA"/>
    <w:rsid w:val="005B3A6C"/>
    <w:rsid w:val="005C6DA3"/>
    <w:rsid w:val="005D2990"/>
    <w:rsid w:val="005E6A82"/>
    <w:rsid w:val="005E6DAC"/>
    <w:rsid w:val="005E78B9"/>
    <w:rsid w:val="00601111"/>
    <w:rsid w:val="00606927"/>
    <w:rsid w:val="00611632"/>
    <w:rsid w:val="006277E9"/>
    <w:rsid w:val="006316D5"/>
    <w:rsid w:val="00637A7F"/>
    <w:rsid w:val="00647A1F"/>
    <w:rsid w:val="00680249"/>
    <w:rsid w:val="00684D5B"/>
    <w:rsid w:val="00686F3A"/>
    <w:rsid w:val="00690112"/>
    <w:rsid w:val="00693CCE"/>
    <w:rsid w:val="006E40FE"/>
    <w:rsid w:val="006E7141"/>
    <w:rsid w:val="006F37DA"/>
    <w:rsid w:val="006F3CFE"/>
    <w:rsid w:val="007016C7"/>
    <w:rsid w:val="00702058"/>
    <w:rsid w:val="00703B14"/>
    <w:rsid w:val="00713042"/>
    <w:rsid w:val="00717DAA"/>
    <w:rsid w:val="00723319"/>
    <w:rsid w:val="00746678"/>
    <w:rsid w:val="00750A40"/>
    <w:rsid w:val="00757AFF"/>
    <w:rsid w:val="00765D08"/>
    <w:rsid w:val="0076670F"/>
    <w:rsid w:val="007757D4"/>
    <w:rsid w:val="00787638"/>
    <w:rsid w:val="00792144"/>
    <w:rsid w:val="007A2B53"/>
    <w:rsid w:val="007C3028"/>
    <w:rsid w:val="007D374D"/>
    <w:rsid w:val="007D3AC7"/>
    <w:rsid w:val="007D5A81"/>
    <w:rsid w:val="007D5FE6"/>
    <w:rsid w:val="007E4DAA"/>
    <w:rsid w:val="007F0E2B"/>
    <w:rsid w:val="008158BC"/>
    <w:rsid w:val="008214D6"/>
    <w:rsid w:val="008227FD"/>
    <w:rsid w:val="00834A79"/>
    <w:rsid w:val="008555EC"/>
    <w:rsid w:val="00872C38"/>
    <w:rsid w:val="00874739"/>
    <w:rsid w:val="0087520C"/>
    <w:rsid w:val="0089236B"/>
    <w:rsid w:val="008942FB"/>
    <w:rsid w:val="008A5434"/>
    <w:rsid w:val="008A561C"/>
    <w:rsid w:val="008A69FF"/>
    <w:rsid w:val="008F1621"/>
    <w:rsid w:val="00907C93"/>
    <w:rsid w:val="00921E69"/>
    <w:rsid w:val="009338A8"/>
    <w:rsid w:val="00936F6F"/>
    <w:rsid w:val="00940D75"/>
    <w:rsid w:val="00941989"/>
    <w:rsid w:val="00947AC2"/>
    <w:rsid w:val="00955C72"/>
    <w:rsid w:val="00963253"/>
    <w:rsid w:val="009639E9"/>
    <w:rsid w:val="00963E47"/>
    <w:rsid w:val="00967B85"/>
    <w:rsid w:val="00973534"/>
    <w:rsid w:val="00981107"/>
    <w:rsid w:val="009B6DE1"/>
    <w:rsid w:val="009C2E36"/>
    <w:rsid w:val="009C7547"/>
    <w:rsid w:val="009D1DE2"/>
    <w:rsid w:val="009E132A"/>
    <w:rsid w:val="009E7504"/>
    <w:rsid w:val="009E7D7D"/>
    <w:rsid w:val="009F370D"/>
    <w:rsid w:val="009F73E9"/>
    <w:rsid w:val="00A01C8B"/>
    <w:rsid w:val="00A22644"/>
    <w:rsid w:val="00A23F8A"/>
    <w:rsid w:val="00A25545"/>
    <w:rsid w:val="00A30353"/>
    <w:rsid w:val="00A32F7D"/>
    <w:rsid w:val="00A41764"/>
    <w:rsid w:val="00A44EE5"/>
    <w:rsid w:val="00A51B5A"/>
    <w:rsid w:val="00A60070"/>
    <w:rsid w:val="00A614FF"/>
    <w:rsid w:val="00A62AB0"/>
    <w:rsid w:val="00AB2F7F"/>
    <w:rsid w:val="00AD486D"/>
    <w:rsid w:val="00B11893"/>
    <w:rsid w:val="00B17733"/>
    <w:rsid w:val="00B21E18"/>
    <w:rsid w:val="00B53BC8"/>
    <w:rsid w:val="00B54283"/>
    <w:rsid w:val="00B54AC8"/>
    <w:rsid w:val="00B87659"/>
    <w:rsid w:val="00BA0FDE"/>
    <w:rsid w:val="00BB23E1"/>
    <w:rsid w:val="00BB47D2"/>
    <w:rsid w:val="00BB5A44"/>
    <w:rsid w:val="00BD0EB5"/>
    <w:rsid w:val="00BE3CDB"/>
    <w:rsid w:val="00BE45E0"/>
    <w:rsid w:val="00BE520F"/>
    <w:rsid w:val="00BF1169"/>
    <w:rsid w:val="00BF33A2"/>
    <w:rsid w:val="00BF467F"/>
    <w:rsid w:val="00BF75E1"/>
    <w:rsid w:val="00C2047B"/>
    <w:rsid w:val="00C2752A"/>
    <w:rsid w:val="00C34897"/>
    <w:rsid w:val="00C4790F"/>
    <w:rsid w:val="00C54DF0"/>
    <w:rsid w:val="00C66817"/>
    <w:rsid w:val="00C81352"/>
    <w:rsid w:val="00C867AA"/>
    <w:rsid w:val="00CA1229"/>
    <w:rsid w:val="00CA1DDE"/>
    <w:rsid w:val="00CA4D79"/>
    <w:rsid w:val="00CA7EE4"/>
    <w:rsid w:val="00CB0B6B"/>
    <w:rsid w:val="00CB312C"/>
    <w:rsid w:val="00CD30AA"/>
    <w:rsid w:val="00CE564D"/>
    <w:rsid w:val="00D23E37"/>
    <w:rsid w:val="00D33080"/>
    <w:rsid w:val="00D439B4"/>
    <w:rsid w:val="00D5131D"/>
    <w:rsid w:val="00D56C20"/>
    <w:rsid w:val="00D57319"/>
    <w:rsid w:val="00D57D23"/>
    <w:rsid w:val="00D633EC"/>
    <w:rsid w:val="00D71536"/>
    <w:rsid w:val="00D90802"/>
    <w:rsid w:val="00D92275"/>
    <w:rsid w:val="00DA0C8C"/>
    <w:rsid w:val="00DA2368"/>
    <w:rsid w:val="00DA3AE8"/>
    <w:rsid w:val="00DB050A"/>
    <w:rsid w:val="00DB4ECC"/>
    <w:rsid w:val="00DC0D60"/>
    <w:rsid w:val="00DC22AA"/>
    <w:rsid w:val="00DC463E"/>
    <w:rsid w:val="00DD23C8"/>
    <w:rsid w:val="00DE387E"/>
    <w:rsid w:val="00DE4C0F"/>
    <w:rsid w:val="00DE4C77"/>
    <w:rsid w:val="00DE579A"/>
    <w:rsid w:val="00DF2103"/>
    <w:rsid w:val="00E01F82"/>
    <w:rsid w:val="00E03F67"/>
    <w:rsid w:val="00E04103"/>
    <w:rsid w:val="00E0541B"/>
    <w:rsid w:val="00E12470"/>
    <w:rsid w:val="00E12A02"/>
    <w:rsid w:val="00E27050"/>
    <w:rsid w:val="00E3548D"/>
    <w:rsid w:val="00E6044E"/>
    <w:rsid w:val="00E6122A"/>
    <w:rsid w:val="00E62137"/>
    <w:rsid w:val="00E62DAF"/>
    <w:rsid w:val="00E7142C"/>
    <w:rsid w:val="00EA3BF1"/>
    <w:rsid w:val="00EA7590"/>
    <w:rsid w:val="00EC62D8"/>
    <w:rsid w:val="00EC6507"/>
    <w:rsid w:val="00ED33EC"/>
    <w:rsid w:val="00ED5731"/>
    <w:rsid w:val="00ED599F"/>
    <w:rsid w:val="00ED70D6"/>
    <w:rsid w:val="00EE07EB"/>
    <w:rsid w:val="00EF22AE"/>
    <w:rsid w:val="00EF4AC4"/>
    <w:rsid w:val="00EF7067"/>
    <w:rsid w:val="00F44308"/>
    <w:rsid w:val="00F44684"/>
    <w:rsid w:val="00F468D7"/>
    <w:rsid w:val="00F616B7"/>
    <w:rsid w:val="00F643A2"/>
    <w:rsid w:val="00F703D6"/>
    <w:rsid w:val="00F73B90"/>
    <w:rsid w:val="00F82E2E"/>
    <w:rsid w:val="00F92D64"/>
    <w:rsid w:val="00F9574E"/>
    <w:rsid w:val="00FA1CA6"/>
    <w:rsid w:val="00FA3031"/>
    <w:rsid w:val="00FA6A95"/>
    <w:rsid w:val="00FB1E60"/>
    <w:rsid w:val="00FB28DA"/>
    <w:rsid w:val="00FB29C1"/>
    <w:rsid w:val="00FB6CED"/>
    <w:rsid w:val="00FC4CBC"/>
    <w:rsid w:val="00FC6ABB"/>
    <w:rsid w:val="00FD051C"/>
    <w:rsid w:val="00FD7784"/>
    <w:rsid w:val="00FE0F5E"/>
    <w:rsid w:val="00FE302A"/>
    <w:rsid w:val="00FE64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AC7"/>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semiHidden/>
    <w:rsid w:val="00220B24"/>
    <w:rPr>
      <w:sz w:val="20"/>
      <w:szCs w:val="20"/>
    </w:rPr>
  </w:style>
  <w:style w:type="character" w:styleId="Referencafusnote">
    <w:name w:val="footnote reference"/>
    <w:basedOn w:val="Zadanifontodlomka"/>
    <w:semiHidden/>
    <w:rsid w:val="00220B24"/>
    <w:rPr>
      <w:vertAlign w:val="superscript"/>
    </w:rPr>
  </w:style>
  <w:style w:type="paragraph" w:styleId="Zaglavlje">
    <w:name w:val="header"/>
    <w:basedOn w:val="Normal"/>
    <w:rsid w:val="00220B24"/>
    <w:pPr>
      <w:tabs>
        <w:tab w:val="center" w:pos="4536"/>
        <w:tab w:val="right" w:pos="9072"/>
      </w:tabs>
    </w:pPr>
  </w:style>
  <w:style w:type="paragraph" w:styleId="Podnoje">
    <w:name w:val="footer"/>
    <w:basedOn w:val="Normal"/>
    <w:link w:val="PodnojeChar"/>
    <w:uiPriority w:val="99"/>
    <w:rsid w:val="00220B24"/>
    <w:pPr>
      <w:tabs>
        <w:tab w:val="center" w:pos="4536"/>
        <w:tab w:val="right" w:pos="9072"/>
      </w:tabs>
    </w:pPr>
  </w:style>
  <w:style w:type="table" w:styleId="Reetkatablice">
    <w:name w:val="Table Grid"/>
    <w:basedOn w:val="Obinatablica"/>
    <w:rsid w:val="00266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242D0C"/>
    <w:pPr>
      <w:ind w:left="720"/>
      <w:contextualSpacing/>
    </w:pPr>
  </w:style>
  <w:style w:type="paragraph" w:styleId="Tekstbalonia">
    <w:name w:val="Balloon Text"/>
    <w:basedOn w:val="Normal"/>
    <w:link w:val="TekstbaloniaChar"/>
    <w:rsid w:val="00022D46"/>
    <w:rPr>
      <w:rFonts w:ascii="Tahoma" w:hAnsi="Tahoma" w:cs="Tahoma"/>
      <w:sz w:val="16"/>
      <w:szCs w:val="16"/>
    </w:rPr>
  </w:style>
  <w:style w:type="character" w:customStyle="1" w:styleId="TekstbaloniaChar">
    <w:name w:val="Tekst balončića Char"/>
    <w:basedOn w:val="Zadanifontodlomka"/>
    <w:link w:val="Tekstbalonia"/>
    <w:rsid w:val="00022D46"/>
    <w:rPr>
      <w:rFonts w:ascii="Tahoma" w:hAnsi="Tahoma" w:cs="Tahoma"/>
      <w:sz w:val="16"/>
      <w:szCs w:val="16"/>
    </w:rPr>
  </w:style>
  <w:style w:type="character" w:customStyle="1" w:styleId="PodnojeChar">
    <w:name w:val="Podnožje Char"/>
    <w:basedOn w:val="Zadanifontodlomka"/>
    <w:link w:val="Podnoje"/>
    <w:uiPriority w:val="99"/>
    <w:rsid w:val="00420849"/>
    <w:rPr>
      <w:sz w:val="24"/>
      <w:szCs w:val="24"/>
    </w:rPr>
  </w:style>
  <w:style w:type="character" w:styleId="Referencakomentara">
    <w:name w:val="annotation reference"/>
    <w:basedOn w:val="Zadanifontodlomka"/>
    <w:rsid w:val="00F468D7"/>
    <w:rPr>
      <w:sz w:val="16"/>
      <w:szCs w:val="16"/>
    </w:rPr>
  </w:style>
  <w:style w:type="paragraph" w:styleId="Tekstkomentara">
    <w:name w:val="annotation text"/>
    <w:basedOn w:val="Normal"/>
    <w:link w:val="TekstkomentaraChar"/>
    <w:rsid w:val="00F468D7"/>
    <w:rPr>
      <w:sz w:val="20"/>
      <w:szCs w:val="20"/>
    </w:rPr>
  </w:style>
  <w:style w:type="character" w:customStyle="1" w:styleId="TekstkomentaraChar">
    <w:name w:val="Tekst komentara Char"/>
    <w:basedOn w:val="Zadanifontodlomka"/>
    <w:link w:val="Tekstkomentara"/>
    <w:rsid w:val="00F468D7"/>
  </w:style>
  <w:style w:type="paragraph" w:styleId="Predmetkomentara">
    <w:name w:val="annotation subject"/>
    <w:basedOn w:val="Tekstkomentara"/>
    <w:next w:val="Tekstkomentara"/>
    <w:link w:val="PredmetkomentaraChar"/>
    <w:rsid w:val="00F468D7"/>
    <w:rPr>
      <w:b/>
      <w:bCs/>
    </w:rPr>
  </w:style>
  <w:style w:type="character" w:customStyle="1" w:styleId="PredmetkomentaraChar">
    <w:name w:val="Predmet komentara Char"/>
    <w:basedOn w:val="TekstkomentaraChar"/>
    <w:link w:val="Predmetkomentara"/>
    <w:rsid w:val="00F468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AC7"/>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semiHidden/>
    <w:rsid w:val="00220B24"/>
    <w:rPr>
      <w:sz w:val="20"/>
      <w:szCs w:val="20"/>
    </w:rPr>
  </w:style>
  <w:style w:type="character" w:styleId="Referencafusnote">
    <w:name w:val="footnote reference"/>
    <w:basedOn w:val="Zadanifontodlomka"/>
    <w:semiHidden/>
    <w:rsid w:val="00220B24"/>
    <w:rPr>
      <w:vertAlign w:val="superscript"/>
    </w:rPr>
  </w:style>
  <w:style w:type="paragraph" w:styleId="Zaglavlje">
    <w:name w:val="header"/>
    <w:basedOn w:val="Normal"/>
    <w:rsid w:val="00220B24"/>
    <w:pPr>
      <w:tabs>
        <w:tab w:val="center" w:pos="4536"/>
        <w:tab w:val="right" w:pos="9072"/>
      </w:tabs>
    </w:pPr>
  </w:style>
  <w:style w:type="paragraph" w:styleId="Podnoje">
    <w:name w:val="footer"/>
    <w:basedOn w:val="Normal"/>
    <w:link w:val="PodnojeChar"/>
    <w:uiPriority w:val="99"/>
    <w:rsid w:val="00220B24"/>
    <w:pPr>
      <w:tabs>
        <w:tab w:val="center" w:pos="4536"/>
        <w:tab w:val="right" w:pos="9072"/>
      </w:tabs>
    </w:pPr>
  </w:style>
  <w:style w:type="table" w:styleId="Reetkatablice">
    <w:name w:val="Table Grid"/>
    <w:basedOn w:val="Obinatablica"/>
    <w:rsid w:val="00266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242D0C"/>
    <w:pPr>
      <w:ind w:left="720"/>
      <w:contextualSpacing/>
    </w:pPr>
  </w:style>
  <w:style w:type="paragraph" w:styleId="Tekstbalonia">
    <w:name w:val="Balloon Text"/>
    <w:basedOn w:val="Normal"/>
    <w:link w:val="TekstbaloniaChar"/>
    <w:rsid w:val="00022D46"/>
    <w:rPr>
      <w:rFonts w:ascii="Tahoma" w:hAnsi="Tahoma" w:cs="Tahoma"/>
      <w:sz w:val="16"/>
      <w:szCs w:val="16"/>
    </w:rPr>
  </w:style>
  <w:style w:type="character" w:customStyle="1" w:styleId="TekstbaloniaChar">
    <w:name w:val="Tekst balončića Char"/>
    <w:basedOn w:val="Zadanifontodlomka"/>
    <w:link w:val="Tekstbalonia"/>
    <w:rsid w:val="00022D46"/>
    <w:rPr>
      <w:rFonts w:ascii="Tahoma" w:hAnsi="Tahoma" w:cs="Tahoma"/>
      <w:sz w:val="16"/>
      <w:szCs w:val="16"/>
    </w:rPr>
  </w:style>
  <w:style w:type="character" w:customStyle="1" w:styleId="PodnojeChar">
    <w:name w:val="Podnožje Char"/>
    <w:basedOn w:val="Zadanifontodlomka"/>
    <w:link w:val="Podnoje"/>
    <w:uiPriority w:val="99"/>
    <w:rsid w:val="00420849"/>
    <w:rPr>
      <w:sz w:val="24"/>
      <w:szCs w:val="24"/>
    </w:rPr>
  </w:style>
  <w:style w:type="character" w:styleId="Referencakomentara">
    <w:name w:val="annotation reference"/>
    <w:basedOn w:val="Zadanifontodlomka"/>
    <w:rsid w:val="00F468D7"/>
    <w:rPr>
      <w:sz w:val="16"/>
      <w:szCs w:val="16"/>
    </w:rPr>
  </w:style>
  <w:style w:type="paragraph" w:styleId="Tekstkomentara">
    <w:name w:val="annotation text"/>
    <w:basedOn w:val="Normal"/>
    <w:link w:val="TekstkomentaraChar"/>
    <w:rsid w:val="00F468D7"/>
    <w:rPr>
      <w:sz w:val="20"/>
      <w:szCs w:val="20"/>
    </w:rPr>
  </w:style>
  <w:style w:type="character" w:customStyle="1" w:styleId="TekstkomentaraChar">
    <w:name w:val="Tekst komentara Char"/>
    <w:basedOn w:val="Zadanifontodlomka"/>
    <w:link w:val="Tekstkomentara"/>
    <w:rsid w:val="00F468D7"/>
  </w:style>
  <w:style w:type="paragraph" w:styleId="Predmetkomentara">
    <w:name w:val="annotation subject"/>
    <w:basedOn w:val="Tekstkomentara"/>
    <w:next w:val="Tekstkomentara"/>
    <w:link w:val="PredmetkomentaraChar"/>
    <w:rsid w:val="00F468D7"/>
    <w:rPr>
      <w:b/>
      <w:bCs/>
    </w:rPr>
  </w:style>
  <w:style w:type="character" w:customStyle="1" w:styleId="PredmetkomentaraChar">
    <w:name w:val="Predmet komentara Char"/>
    <w:basedOn w:val="TekstkomentaraChar"/>
    <w:link w:val="Predmetkomentara"/>
    <w:rsid w:val="00F468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865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Desktop\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EC3D5-6222-4FB5-B86A-FCFF08454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MEMO.dotx</Template>
  <TotalTime>1</TotalTime>
  <Pages>15</Pages>
  <Words>5806</Words>
  <Characters>33095</Characters>
  <Application>Microsoft Office Word</Application>
  <DocSecurity>0</DocSecurity>
  <Lines>275</Lines>
  <Paragraphs>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Broj: 01-268/1-2009</vt:lpstr>
      <vt:lpstr>Broj: 01-268/1-2009</vt:lpstr>
    </vt:vector>
  </TitlesOfParts>
  <Company>RH-TDU</Company>
  <LinksUpToDate>false</LinksUpToDate>
  <CharactersWithSpaces>38824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 01-268/1-2009</dc:title>
  <dc:creator>EU</dc:creator>
  <cp:lastModifiedBy>STRUCNI-01</cp:lastModifiedBy>
  <cp:revision>2</cp:revision>
  <cp:lastPrinted>2022-11-02T11:23:00Z</cp:lastPrinted>
  <dcterms:created xsi:type="dcterms:W3CDTF">2023-01-12T08:23:00Z</dcterms:created>
  <dcterms:modified xsi:type="dcterms:W3CDTF">2023-01-12T08:23:00Z</dcterms:modified>
</cp:coreProperties>
</file>